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728"/>
      </w:tblGrid>
      <w:tr w:rsidR="00B377B1" w:rsidRPr="006F5475" w:rsidTr="003E41AF">
        <w:tc>
          <w:tcPr>
            <w:tcW w:w="4926" w:type="dxa"/>
          </w:tcPr>
          <w:p w:rsidR="00B377B1" w:rsidRPr="006F5475" w:rsidRDefault="00B377B1" w:rsidP="003E41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377B1" w:rsidRPr="006F5475" w:rsidRDefault="00B377B1" w:rsidP="00426197">
            <w:pPr>
              <w:tabs>
                <w:tab w:val="left" w:pos="63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5475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B377B1" w:rsidRPr="006F5475" w:rsidRDefault="00B377B1" w:rsidP="00426197">
            <w:pPr>
              <w:tabs>
                <w:tab w:val="left" w:pos="63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5475">
              <w:rPr>
                <w:rFonts w:ascii="Times New Roman" w:hAnsi="Times New Roman"/>
                <w:sz w:val="28"/>
                <w:szCs w:val="28"/>
              </w:rPr>
              <w:t xml:space="preserve">к приказу министерства образования Тульской области </w:t>
            </w:r>
          </w:p>
          <w:p w:rsidR="00B377B1" w:rsidRPr="006F5475" w:rsidRDefault="00B11CF8" w:rsidP="00981757">
            <w:pPr>
              <w:tabs>
                <w:tab w:val="left" w:pos="6120"/>
                <w:tab w:val="left" w:pos="64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757">
              <w:rPr>
                <w:rFonts w:ascii="Times New Roman" w:hAnsi="Times New Roman"/>
                <w:sz w:val="28"/>
                <w:szCs w:val="28"/>
              </w:rPr>
              <w:t>от 10.02.</w:t>
            </w:r>
            <w:r w:rsidR="001A0999">
              <w:rPr>
                <w:rFonts w:ascii="Times New Roman" w:hAnsi="Times New Roman"/>
                <w:sz w:val="28"/>
                <w:szCs w:val="28"/>
              </w:rPr>
              <w:t xml:space="preserve">2016  № </w:t>
            </w:r>
            <w:r w:rsidR="00981757">
              <w:rPr>
                <w:rFonts w:ascii="Times New Roman" w:hAnsi="Times New Roman"/>
                <w:sz w:val="28"/>
                <w:szCs w:val="28"/>
              </w:rPr>
              <w:t>207</w:t>
            </w:r>
          </w:p>
          <w:p w:rsidR="00B377B1" w:rsidRPr="006F5475" w:rsidRDefault="00B377B1" w:rsidP="0042619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7B1" w:rsidRPr="006F5475" w:rsidRDefault="00B377B1" w:rsidP="00FF05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5475">
        <w:rPr>
          <w:rFonts w:ascii="Times New Roman" w:hAnsi="Times New Roman"/>
          <w:b/>
          <w:sz w:val="28"/>
          <w:szCs w:val="28"/>
        </w:rPr>
        <w:t>Положение о проведении</w:t>
      </w:r>
    </w:p>
    <w:p w:rsidR="00B377B1" w:rsidRPr="006F5475" w:rsidRDefault="00B377B1" w:rsidP="00FF05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5475">
        <w:rPr>
          <w:rFonts w:ascii="Times New Roman" w:hAnsi="Times New Roman"/>
          <w:b/>
          <w:sz w:val="28"/>
          <w:szCs w:val="28"/>
        </w:rPr>
        <w:t>регионального этапа Всероссийского конкурса</w:t>
      </w:r>
    </w:p>
    <w:p w:rsidR="00B377B1" w:rsidRDefault="00B11CF8" w:rsidP="00FF05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«Учитель года России – 2016</w:t>
      </w:r>
      <w:r w:rsidR="00B377B1" w:rsidRPr="006F5475">
        <w:rPr>
          <w:rFonts w:ascii="Times New Roman" w:hAnsi="Times New Roman"/>
          <w:b/>
          <w:sz w:val="28"/>
          <w:szCs w:val="28"/>
        </w:rPr>
        <w:t>»</w:t>
      </w:r>
    </w:p>
    <w:p w:rsidR="00981757" w:rsidRPr="006F5475" w:rsidRDefault="00981757" w:rsidP="00FF05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77B1" w:rsidRPr="006F5475" w:rsidRDefault="00B377B1" w:rsidP="00C92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475">
        <w:rPr>
          <w:rFonts w:ascii="Times New Roman" w:hAnsi="Times New Roman"/>
          <w:b/>
          <w:sz w:val="28"/>
          <w:szCs w:val="28"/>
        </w:rPr>
        <w:t>1.</w:t>
      </w:r>
      <w:r w:rsidR="001C5870">
        <w:rPr>
          <w:rFonts w:ascii="Times New Roman" w:hAnsi="Times New Roman"/>
          <w:b/>
          <w:sz w:val="28"/>
          <w:szCs w:val="28"/>
        </w:rPr>
        <w:t xml:space="preserve"> </w:t>
      </w:r>
      <w:r w:rsidRPr="006F5475">
        <w:rPr>
          <w:rFonts w:ascii="Times New Roman" w:hAnsi="Times New Roman"/>
          <w:b/>
          <w:sz w:val="28"/>
          <w:szCs w:val="28"/>
        </w:rPr>
        <w:t>Общие положения</w:t>
      </w:r>
      <w:r w:rsidR="001C5870">
        <w:rPr>
          <w:rFonts w:ascii="Times New Roman" w:hAnsi="Times New Roman"/>
          <w:b/>
          <w:sz w:val="28"/>
          <w:szCs w:val="28"/>
        </w:rPr>
        <w:t>.</w:t>
      </w:r>
    </w:p>
    <w:p w:rsidR="00B377B1" w:rsidRPr="006F5475" w:rsidRDefault="00B377B1" w:rsidP="00E101A6">
      <w:pPr>
        <w:pStyle w:val="a5"/>
        <w:widowControl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5475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1C5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5475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 проведении регионального этапа Всероссийского конк</w:t>
      </w:r>
      <w:r w:rsidR="007146F3">
        <w:rPr>
          <w:rFonts w:ascii="Times New Roman" w:hAnsi="Times New Roman" w:cs="Times New Roman"/>
          <w:color w:val="auto"/>
          <w:sz w:val="28"/>
          <w:szCs w:val="28"/>
        </w:rPr>
        <w:t>урса «Учитель года России - 2016</w:t>
      </w:r>
      <w:r w:rsidRPr="006F5475">
        <w:rPr>
          <w:rFonts w:ascii="Times New Roman" w:hAnsi="Times New Roman" w:cs="Times New Roman"/>
          <w:color w:val="auto"/>
          <w:sz w:val="28"/>
          <w:szCs w:val="28"/>
        </w:rPr>
        <w:t>» (далее – Конкурс)  определяет порядок проведения, место, сроки, требования к составу участников, жюри, представлению материалов, конкурсным мероприятиям, включая отбор лауреатов и победителей, а также финансирование Конкурса.</w:t>
      </w:r>
    </w:p>
    <w:p w:rsidR="00B377B1" w:rsidRPr="006F5475" w:rsidRDefault="001A0999" w:rsidP="00E101A6">
      <w:pPr>
        <w:pStyle w:val="a5"/>
        <w:widowControl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1C5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Учредителями Конкурса</w:t>
      </w:r>
      <w:r w:rsidR="00B377B1" w:rsidRPr="006F5475">
        <w:rPr>
          <w:rFonts w:ascii="Times New Roman" w:hAnsi="Times New Roman" w:cs="Times New Roman"/>
          <w:color w:val="auto"/>
          <w:sz w:val="28"/>
          <w:szCs w:val="28"/>
        </w:rPr>
        <w:t xml:space="preserve"> являются: министерство образования Тульской области, </w:t>
      </w:r>
      <w:r w:rsidR="00B377B1" w:rsidRPr="006F5475">
        <w:rPr>
          <w:rFonts w:ascii="Times New Roman" w:hAnsi="Times New Roman" w:cs="Times New Roman"/>
          <w:iCs/>
          <w:color w:val="auto"/>
          <w:spacing w:val="-3"/>
          <w:sz w:val="28"/>
          <w:szCs w:val="28"/>
        </w:rPr>
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области», Тульский обком Профсоюза работников народного образования и науки РФ.</w:t>
      </w:r>
      <w:r w:rsidR="00B377B1" w:rsidRPr="006F54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377B1" w:rsidRPr="006F5475" w:rsidRDefault="00B377B1" w:rsidP="00E101A6">
      <w:pPr>
        <w:pStyle w:val="22"/>
        <w:shd w:val="clear" w:color="auto" w:fill="auto"/>
        <w:tabs>
          <w:tab w:val="left" w:pos="1352"/>
        </w:tabs>
        <w:spacing w:before="0" w:after="0" w:line="240" w:lineRule="auto"/>
        <w:ind w:firstLine="440"/>
        <w:jc w:val="both"/>
      </w:pPr>
      <w:r w:rsidRPr="006F5475">
        <w:t>1.3. Конкурс проводится с целью выявления талантливых педагогов, их поддержки и поощрения, повышения социального статуса педагогов и престижа учительского труда, распространения инновационного педагогического опыта лучших учителей Тульской области. Он  направлен на развитие творческой деятельности педагогических работников по обновлению содержания образования с учетом</w:t>
      </w:r>
      <w:r w:rsidR="007146F3">
        <w:t xml:space="preserve"> </w:t>
      </w:r>
      <w:r w:rsidR="007146F3" w:rsidRPr="007146F3">
        <w:t>Федерального закона Российской</w:t>
      </w:r>
      <w:r w:rsidR="001C5870">
        <w:t xml:space="preserve"> Федерации от 29 декабря 2012 года</w:t>
      </w:r>
      <w:r w:rsidR="007146F3" w:rsidRPr="007146F3">
        <w:t xml:space="preserve"> № 273-ФЗ «Об образовании в Российской Федерации», федеральных государственных образовательных стандартов начального и основн</w:t>
      </w:r>
      <w:r w:rsidR="001C5870">
        <w:t xml:space="preserve">ого общего образования (далее – </w:t>
      </w:r>
      <w:r w:rsidR="007146F3" w:rsidRPr="007146F3">
        <w:t>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6C62AC">
        <w:t>»</w:t>
      </w:r>
      <w:r w:rsidR="007146F3" w:rsidRPr="007146F3">
        <w:t>, утверждённого приказом Минтр</w:t>
      </w:r>
      <w:r w:rsidR="001C5870">
        <w:t>уда России от 18 октября 2013 года</w:t>
      </w:r>
      <w:r w:rsidR="007146F3" w:rsidRPr="007146F3">
        <w:t xml:space="preserve"> № 544н (дале</w:t>
      </w:r>
      <w:r w:rsidR="001C5870">
        <w:t xml:space="preserve">е – </w:t>
      </w:r>
      <w:r w:rsidR="007146F3" w:rsidRPr="007146F3">
        <w:t>профессиональный стандарт «Педагог»),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B377B1" w:rsidRPr="006F5475" w:rsidRDefault="00B377B1" w:rsidP="00B51147">
      <w:pPr>
        <w:pStyle w:val="a5"/>
        <w:widowControl/>
        <w:ind w:left="0" w:firstLine="4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5475">
        <w:rPr>
          <w:rFonts w:ascii="Times New Roman" w:hAnsi="Times New Roman" w:cs="Times New Roman"/>
          <w:color w:val="auto"/>
          <w:sz w:val="28"/>
          <w:szCs w:val="28"/>
        </w:rPr>
        <w:t>1.4. Информация о сроках, месте и дате проведения Конкурса размещается в средствах массовой информации, на сайтах Учредителей.</w:t>
      </w:r>
    </w:p>
    <w:p w:rsidR="00B377B1" w:rsidRPr="006F5475" w:rsidRDefault="007146F3" w:rsidP="00FF058C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sectPr w:rsidR="00B377B1" w:rsidRPr="006F5475" w:rsidSect="00522C42">
          <w:pgSz w:w="11900" w:h="16840"/>
          <w:pgMar w:top="1134" w:right="850" w:bottom="1134" w:left="1701" w:header="0" w:footer="3" w:gutter="0"/>
          <w:pgNumType w:start="4"/>
          <w:cols w:space="720"/>
          <w:noEndnote/>
          <w:docGrid w:linePitch="360"/>
        </w:sectPr>
      </w:pPr>
      <w:r>
        <w:t xml:space="preserve">      </w:t>
      </w:r>
      <w:r w:rsidR="00B377B1" w:rsidRPr="006F5475">
        <w:t>1.5. Организационно-техническое сопровождение Конкурса обеспечивает министерство образования Тульской области.</w:t>
      </w:r>
    </w:p>
    <w:p w:rsidR="00B377B1" w:rsidRPr="006F5475" w:rsidRDefault="00B377B1" w:rsidP="00FF058C">
      <w:pPr>
        <w:pStyle w:val="22"/>
        <w:shd w:val="clear" w:color="auto" w:fill="auto"/>
        <w:tabs>
          <w:tab w:val="left" w:pos="1238"/>
        </w:tabs>
        <w:spacing w:before="0" w:after="0" w:line="240" w:lineRule="auto"/>
        <w:ind w:firstLine="0"/>
        <w:jc w:val="both"/>
      </w:pPr>
      <w:r w:rsidRPr="006F5475">
        <w:lastRenderedPageBreak/>
        <w:t xml:space="preserve">     1.6. Конкурс проводится ежегодно на территории абсолютного победителя регионального этапа конкурса «Учитель года России» предыдущего года.</w:t>
      </w:r>
    </w:p>
    <w:p w:rsidR="00B377B1" w:rsidRPr="006F5475" w:rsidRDefault="00B377B1" w:rsidP="00FF058C">
      <w:pPr>
        <w:pStyle w:val="22"/>
        <w:shd w:val="clear" w:color="auto" w:fill="auto"/>
        <w:tabs>
          <w:tab w:val="left" w:pos="1238"/>
        </w:tabs>
        <w:spacing w:before="0" w:after="0" w:line="240" w:lineRule="auto"/>
        <w:ind w:firstLine="0"/>
        <w:jc w:val="both"/>
      </w:pPr>
      <w:r w:rsidRPr="006F5475">
        <w:t xml:space="preserve">     1.7. Организационно-методиче</w:t>
      </w:r>
      <w:r w:rsidR="00F41421">
        <w:t>ское сопровождение осуществляет</w:t>
      </w:r>
      <w:r w:rsidRPr="006F5475">
        <w:t xml:space="preserve">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</w:t>
      </w:r>
      <w:r w:rsidR="000B7823">
        <w:t xml:space="preserve">и» (далее – ГОУ ДПО </w:t>
      </w:r>
      <w:r w:rsidR="004D6235">
        <w:t xml:space="preserve">ТО </w:t>
      </w:r>
      <w:r w:rsidR="000B7823">
        <w:t>«</w:t>
      </w:r>
      <w:r w:rsidRPr="006F5475">
        <w:t>ИПК и ППРО ТО»).</w:t>
      </w:r>
    </w:p>
    <w:p w:rsidR="00B377B1" w:rsidRPr="006F5475" w:rsidRDefault="00B377B1" w:rsidP="00FF058C">
      <w:pPr>
        <w:pStyle w:val="22"/>
        <w:shd w:val="clear" w:color="auto" w:fill="auto"/>
        <w:tabs>
          <w:tab w:val="left" w:pos="1241"/>
        </w:tabs>
        <w:spacing w:before="0" w:after="0" w:line="240" w:lineRule="auto"/>
        <w:ind w:firstLine="0"/>
        <w:jc w:val="both"/>
      </w:pPr>
      <w:r w:rsidRPr="006F5475">
        <w:t xml:space="preserve">    1.8. Девиз Конкурса «Учить и учиться» отражает одну из главных задач современного образования – непрерывный профессиональный и личностный рост учителя, трансляцию лучших образцов педагогической практики, пропаганду инновационных идей и достижений.</w:t>
      </w:r>
    </w:p>
    <w:p w:rsidR="00B377B1" w:rsidRPr="006F5475" w:rsidRDefault="00B377B1" w:rsidP="00FF058C">
      <w:pPr>
        <w:pStyle w:val="22"/>
        <w:shd w:val="clear" w:color="auto" w:fill="auto"/>
        <w:tabs>
          <w:tab w:val="left" w:pos="1241"/>
        </w:tabs>
        <w:spacing w:before="0" w:after="0" w:line="240" w:lineRule="auto"/>
        <w:ind w:firstLine="709"/>
        <w:jc w:val="both"/>
        <w:rPr>
          <w:b/>
        </w:rPr>
      </w:pPr>
    </w:p>
    <w:p w:rsidR="00B377B1" w:rsidRPr="006F5475" w:rsidRDefault="00B377B1" w:rsidP="00FF058C">
      <w:pPr>
        <w:pStyle w:val="22"/>
        <w:shd w:val="clear" w:color="auto" w:fill="auto"/>
        <w:tabs>
          <w:tab w:val="left" w:pos="1241"/>
        </w:tabs>
        <w:spacing w:before="0" w:after="0" w:line="240" w:lineRule="auto"/>
        <w:ind w:firstLine="709"/>
        <w:jc w:val="both"/>
        <w:rPr>
          <w:b/>
        </w:rPr>
      </w:pPr>
      <w:r w:rsidRPr="006F5475">
        <w:rPr>
          <w:b/>
        </w:rPr>
        <w:t>2. Участники Конкурса</w:t>
      </w:r>
      <w:r w:rsidR="004D6235">
        <w:rPr>
          <w:b/>
        </w:rPr>
        <w:t>.</w:t>
      </w:r>
    </w:p>
    <w:p w:rsidR="00F41421" w:rsidRDefault="00B377B1" w:rsidP="0047579F">
      <w:pPr>
        <w:numPr>
          <w:ilvl w:val="1"/>
          <w:numId w:val="7"/>
        </w:numPr>
        <w:tabs>
          <w:tab w:val="left" w:pos="284"/>
          <w:tab w:val="num" w:pos="10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6F3">
        <w:rPr>
          <w:rFonts w:ascii="Times New Roman" w:hAnsi="Times New Roman"/>
          <w:sz w:val="28"/>
          <w:szCs w:val="28"/>
        </w:rPr>
        <w:t>Участниками Конкурса являются</w:t>
      </w:r>
      <w:r w:rsidR="007146F3" w:rsidRPr="007146F3">
        <w:rPr>
          <w:rFonts w:ascii="Times New Roman" w:hAnsi="Times New Roman"/>
          <w:sz w:val="28"/>
          <w:szCs w:val="28"/>
        </w:rPr>
        <w:t xml:space="preserve"> победители муниц</w:t>
      </w:r>
      <w:r w:rsidR="007146F3">
        <w:rPr>
          <w:rFonts w:ascii="Times New Roman" w:hAnsi="Times New Roman"/>
          <w:sz w:val="28"/>
          <w:szCs w:val="28"/>
        </w:rPr>
        <w:t>ипальных этапов, а так</w:t>
      </w:r>
      <w:r w:rsidR="007146F3" w:rsidRPr="007146F3">
        <w:rPr>
          <w:rFonts w:ascii="Times New Roman" w:hAnsi="Times New Roman"/>
          <w:sz w:val="28"/>
          <w:szCs w:val="28"/>
        </w:rPr>
        <w:t>же</w:t>
      </w:r>
      <w:r w:rsidRPr="007146F3">
        <w:rPr>
          <w:rFonts w:ascii="Times New Roman" w:hAnsi="Times New Roman"/>
          <w:sz w:val="28"/>
          <w:szCs w:val="28"/>
        </w:rPr>
        <w:t xml:space="preserve"> учителя со стажем педагогической работы не менее трех лет, реализующие общеобразовательные программы, независимо от и</w:t>
      </w:r>
      <w:r w:rsidR="007146F3">
        <w:rPr>
          <w:rFonts w:ascii="Times New Roman" w:hAnsi="Times New Roman"/>
          <w:sz w:val="28"/>
          <w:szCs w:val="28"/>
        </w:rPr>
        <w:t>х организационно-правовой формы, которые пожелали принять участие в Конкурсе</w:t>
      </w:r>
      <w:r w:rsidR="00F41421">
        <w:rPr>
          <w:rFonts w:ascii="Times New Roman" w:hAnsi="Times New Roman"/>
          <w:sz w:val="28"/>
          <w:szCs w:val="28"/>
        </w:rPr>
        <w:t>.</w:t>
      </w:r>
      <w:r w:rsidRPr="007146F3">
        <w:rPr>
          <w:rFonts w:ascii="Times New Roman" w:hAnsi="Times New Roman"/>
          <w:sz w:val="28"/>
          <w:szCs w:val="28"/>
        </w:rPr>
        <w:t xml:space="preserve"> </w:t>
      </w:r>
    </w:p>
    <w:p w:rsidR="00B377B1" w:rsidRPr="007146F3" w:rsidRDefault="00B377B1" w:rsidP="0047579F">
      <w:pPr>
        <w:numPr>
          <w:ilvl w:val="1"/>
          <w:numId w:val="7"/>
        </w:numPr>
        <w:tabs>
          <w:tab w:val="left" w:pos="284"/>
          <w:tab w:val="num" w:pos="10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6F3">
        <w:rPr>
          <w:rFonts w:ascii="Times New Roman" w:hAnsi="Times New Roman"/>
          <w:sz w:val="28"/>
          <w:szCs w:val="28"/>
        </w:rPr>
        <w:t>Выдвижение на участие в Конкурсе может осуществляться:</w:t>
      </w:r>
    </w:p>
    <w:p w:rsidR="00B377B1" w:rsidRPr="006F5475" w:rsidRDefault="00B377B1" w:rsidP="00FF058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 xml:space="preserve">организационной группой (педагогическим коллективом образовательной организации); </w:t>
      </w:r>
    </w:p>
    <w:p w:rsidR="00B377B1" w:rsidRPr="006F5475" w:rsidRDefault="00B377B1" w:rsidP="00FF058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 xml:space="preserve">органом местного самоуправления, осуществляющим управление в сфере образования; </w:t>
      </w:r>
    </w:p>
    <w:p w:rsidR="00B377B1" w:rsidRPr="006F5475" w:rsidRDefault="00B377B1" w:rsidP="00FF058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>самовыдвижением.</w:t>
      </w:r>
    </w:p>
    <w:p w:rsidR="00B377B1" w:rsidRPr="006F5475" w:rsidRDefault="00B377B1" w:rsidP="0095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7B1" w:rsidRPr="006F5475" w:rsidRDefault="00B377B1" w:rsidP="003C1DE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475">
        <w:rPr>
          <w:rFonts w:ascii="Times New Roman" w:hAnsi="Times New Roman"/>
          <w:b/>
          <w:sz w:val="28"/>
          <w:szCs w:val="28"/>
        </w:rPr>
        <w:t xml:space="preserve">        3.</w:t>
      </w:r>
      <w:r w:rsidR="004D6235">
        <w:rPr>
          <w:rFonts w:ascii="Times New Roman" w:hAnsi="Times New Roman"/>
          <w:b/>
          <w:sz w:val="28"/>
          <w:szCs w:val="28"/>
        </w:rPr>
        <w:t xml:space="preserve"> </w:t>
      </w:r>
      <w:r w:rsidRPr="006F5475">
        <w:rPr>
          <w:rFonts w:ascii="Times New Roman" w:hAnsi="Times New Roman"/>
          <w:b/>
          <w:sz w:val="28"/>
          <w:szCs w:val="28"/>
        </w:rPr>
        <w:t>Предоставление материалов участников Конкурса</w:t>
      </w:r>
    </w:p>
    <w:p w:rsidR="00B377B1" w:rsidRPr="006F5475" w:rsidRDefault="00B377B1" w:rsidP="008C2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 xml:space="preserve">3.1. Для участия в Конкурсе педагогические работники предоставляют в организационный комитет Конкурса на рассмотрение следующие документы: </w:t>
      </w:r>
    </w:p>
    <w:p w:rsidR="00B377B1" w:rsidRDefault="00F41421" w:rsidP="00FF058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участника</w:t>
      </w:r>
      <w:r w:rsidR="00B377B1" w:rsidRPr="006F5475">
        <w:rPr>
          <w:rFonts w:ascii="Times New Roman" w:hAnsi="Times New Roman"/>
          <w:sz w:val="28"/>
          <w:szCs w:val="28"/>
        </w:rPr>
        <w:t xml:space="preserve"> Конкурса (Приложение № 1);</w:t>
      </w:r>
    </w:p>
    <w:p w:rsidR="00B377B1" w:rsidRPr="006F5475" w:rsidRDefault="00F41421" w:rsidP="004159B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–</w:t>
      </w:r>
      <w:r w:rsidR="00B377B1" w:rsidRPr="006F5475">
        <w:tab/>
        <w:t>представление на участника Конкурса от выдвигающей организации (выписку из протокола засед</w:t>
      </w:r>
      <w:r>
        <w:t>ания оргкомитета муниципального</w:t>
      </w:r>
      <w:r w:rsidR="00B377B1" w:rsidRPr="006F5475">
        <w:t xml:space="preserve"> этапа конкурса о выдвижении кандидатуры на участие в региональном</w:t>
      </w:r>
      <w:r w:rsidR="00BE6E42">
        <w:t xml:space="preserve"> этапе конкурса) (Приложение № 2</w:t>
      </w:r>
      <w:r w:rsidR="001603B3">
        <w:t>);</w:t>
      </w:r>
    </w:p>
    <w:p w:rsidR="00B377B1" w:rsidRPr="006F5475" w:rsidRDefault="00B377B1" w:rsidP="00FF058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>информационную карту уч</w:t>
      </w:r>
      <w:r w:rsidR="00F41421">
        <w:rPr>
          <w:rFonts w:ascii="Times New Roman" w:hAnsi="Times New Roman"/>
          <w:sz w:val="28"/>
          <w:szCs w:val="28"/>
        </w:rPr>
        <w:t>астника</w:t>
      </w:r>
      <w:r w:rsidR="00BE6E42">
        <w:rPr>
          <w:rFonts w:ascii="Times New Roman" w:hAnsi="Times New Roman"/>
          <w:sz w:val="28"/>
          <w:szCs w:val="28"/>
        </w:rPr>
        <w:t xml:space="preserve"> Конкурса (Приложение № 3</w:t>
      </w:r>
      <w:r w:rsidRPr="006F5475">
        <w:rPr>
          <w:rFonts w:ascii="Times New Roman" w:hAnsi="Times New Roman"/>
          <w:sz w:val="28"/>
          <w:szCs w:val="28"/>
        </w:rPr>
        <w:t>);</w:t>
      </w:r>
    </w:p>
    <w:p w:rsidR="00B377B1" w:rsidRPr="006F5475" w:rsidRDefault="00B377B1" w:rsidP="00FF058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 xml:space="preserve">заявку на проведение конкурсных заданий </w:t>
      </w:r>
      <w:r w:rsidRPr="006F5475">
        <w:rPr>
          <w:rFonts w:ascii="Times New Roman" w:hAnsi="Times New Roman"/>
          <w:sz w:val="28"/>
          <w:szCs w:val="28"/>
          <w:lang w:val="en-US"/>
        </w:rPr>
        <w:t>I</w:t>
      </w:r>
      <w:r w:rsidR="006C62AC">
        <w:rPr>
          <w:rFonts w:ascii="Times New Roman" w:hAnsi="Times New Roman"/>
          <w:sz w:val="28"/>
          <w:szCs w:val="28"/>
        </w:rPr>
        <w:t xml:space="preserve">, </w:t>
      </w:r>
      <w:r w:rsidR="006C62AC">
        <w:rPr>
          <w:rFonts w:ascii="Times New Roman" w:hAnsi="Times New Roman"/>
          <w:sz w:val="28"/>
          <w:szCs w:val="28"/>
          <w:lang w:val="en-US"/>
        </w:rPr>
        <w:t>II</w:t>
      </w:r>
      <w:r w:rsidR="00F4142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6C62A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очных туров</w:t>
      </w:r>
      <w:r w:rsidR="00F41421">
        <w:rPr>
          <w:rFonts w:ascii="Times New Roman" w:hAnsi="Times New Roman"/>
          <w:sz w:val="28"/>
          <w:szCs w:val="28"/>
        </w:rPr>
        <w:t>: «Урок»</w:t>
      </w:r>
      <w:r w:rsidRPr="006F5475">
        <w:rPr>
          <w:rFonts w:ascii="Times New Roman" w:hAnsi="Times New Roman"/>
          <w:sz w:val="28"/>
          <w:szCs w:val="28"/>
        </w:rPr>
        <w:t>,</w:t>
      </w:r>
      <w:r w:rsidR="000903E7">
        <w:rPr>
          <w:rFonts w:ascii="Times New Roman" w:hAnsi="Times New Roman"/>
          <w:sz w:val="28"/>
          <w:szCs w:val="28"/>
        </w:rPr>
        <w:t xml:space="preserve"> </w:t>
      </w:r>
      <w:r w:rsidR="004D6235">
        <w:rPr>
          <w:rFonts w:ascii="Times New Roman" w:hAnsi="Times New Roman"/>
          <w:sz w:val="28"/>
          <w:szCs w:val="28"/>
        </w:rPr>
        <w:t>«Методический семинар», «Мастер-</w:t>
      </w:r>
      <w:r w:rsidRPr="006F5475">
        <w:rPr>
          <w:rFonts w:ascii="Times New Roman" w:hAnsi="Times New Roman"/>
          <w:sz w:val="28"/>
          <w:szCs w:val="28"/>
        </w:rPr>
        <w:t>класс»</w:t>
      </w:r>
      <w:r>
        <w:rPr>
          <w:rFonts w:ascii="Times New Roman" w:hAnsi="Times New Roman"/>
          <w:sz w:val="28"/>
          <w:szCs w:val="28"/>
        </w:rPr>
        <w:t>, «Образовательный проект»</w:t>
      </w:r>
      <w:r w:rsidR="00BE6E42">
        <w:rPr>
          <w:rFonts w:ascii="Times New Roman" w:hAnsi="Times New Roman"/>
          <w:sz w:val="28"/>
          <w:szCs w:val="28"/>
        </w:rPr>
        <w:t xml:space="preserve"> (Приложение № 4</w:t>
      </w:r>
      <w:r w:rsidRPr="006F5475">
        <w:rPr>
          <w:rFonts w:ascii="Times New Roman" w:hAnsi="Times New Roman"/>
          <w:sz w:val="28"/>
          <w:szCs w:val="28"/>
        </w:rPr>
        <w:t>);</w:t>
      </w:r>
    </w:p>
    <w:p w:rsidR="00B377B1" w:rsidRPr="006F5475" w:rsidRDefault="00B377B1" w:rsidP="00FF058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>фотографии;</w:t>
      </w:r>
    </w:p>
    <w:p w:rsidR="00B377B1" w:rsidRPr="006F5475" w:rsidRDefault="00B377B1" w:rsidP="00FF058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 xml:space="preserve">конкурсные материалы: </w:t>
      </w:r>
    </w:p>
    <w:p w:rsidR="00B377B1" w:rsidRPr="006F5475" w:rsidRDefault="00B377B1" w:rsidP="00FF05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>а) «Интернет-ресурс» (информационно-логич</w:t>
      </w:r>
      <w:r w:rsidR="004D6235">
        <w:rPr>
          <w:rFonts w:ascii="Times New Roman" w:hAnsi="Times New Roman"/>
          <w:sz w:val="28"/>
          <w:szCs w:val="28"/>
        </w:rPr>
        <w:t>еская структура сайта или скрин</w:t>
      </w:r>
      <w:r w:rsidRPr="006F5475">
        <w:rPr>
          <w:rFonts w:ascii="Times New Roman" w:hAnsi="Times New Roman"/>
          <w:sz w:val="28"/>
          <w:szCs w:val="28"/>
        </w:rPr>
        <w:t>шот в ра</w:t>
      </w:r>
      <w:r w:rsidR="00F41421">
        <w:rPr>
          <w:rFonts w:ascii="Times New Roman" w:hAnsi="Times New Roman"/>
          <w:sz w:val="28"/>
          <w:szCs w:val="28"/>
        </w:rPr>
        <w:t>спечатанном и электронном виде);</w:t>
      </w:r>
    </w:p>
    <w:p w:rsidR="00B377B1" w:rsidRPr="006F5475" w:rsidRDefault="007F692B" w:rsidP="00FF05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377B1" w:rsidRPr="006F5475">
        <w:rPr>
          <w:rFonts w:ascii="Times New Roman" w:hAnsi="Times New Roman"/>
          <w:sz w:val="28"/>
          <w:szCs w:val="28"/>
        </w:rPr>
        <w:t xml:space="preserve">) </w:t>
      </w:r>
      <w:r w:rsidR="004D6235">
        <w:rPr>
          <w:rFonts w:ascii="Times New Roman" w:hAnsi="Times New Roman"/>
          <w:sz w:val="28"/>
          <w:szCs w:val="28"/>
        </w:rPr>
        <w:t>эссе «Я – у</w:t>
      </w:r>
      <w:r w:rsidR="00F41421">
        <w:rPr>
          <w:rFonts w:ascii="Times New Roman" w:hAnsi="Times New Roman"/>
          <w:sz w:val="28"/>
          <w:szCs w:val="28"/>
        </w:rPr>
        <w:t>читель»</w:t>
      </w:r>
      <w:r w:rsidR="00B377B1" w:rsidRPr="006F5475">
        <w:rPr>
          <w:rFonts w:ascii="Times New Roman" w:hAnsi="Times New Roman"/>
          <w:sz w:val="28"/>
          <w:szCs w:val="28"/>
        </w:rPr>
        <w:t xml:space="preserve"> (в ра</w:t>
      </w:r>
      <w:r w:rsidR="003652BD">
        <w:rPr>
          <w:rFonts w:ascii="Times New Roman" w:hAnsi="Times New Roman"/>
          <w:sz w:val="28"/>
          <w:szCs w:val="28"/>
        </w:rPr>
        <w:t>спечатанном и электронном виде);</w:t>
      </w:r>
    </w:p>
    <w:p w:rsidR="00B377B1" w:rsidRPr="006F5475" w:rsidRDefault="007F692B" w:rsidP="008D1C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1421">
        <w:rPr>
          <w:rFonts w:ascii="Times New Roman" w:hAnsi="Times New Roman"/>
          <w:sz w:val="28"/>
          <w:szCs w:val="28"/>
        </w:rPr>
        <w:t>)</w:t>
      </w:r>
      <w:r w:rsidR="006D0E41">
        <w:rPr>
          <w:rFonts w:ascii="Times New Roman" w:hAnsi="Times New Roman"/>
          <w:sz w:val="28"/>
          <w:szCs w:val="28"/>
        </w:rPr>
        <w:t xml:space="preserve"> </w:t>
      </w:r>
      <w:r w:rsidR="003652BD">
        <w:rPr>
          <w:rFonts w:ascii="Times New Roman" w:hAnsi="Times New Roman"/>
          <w:sz w:val="28"/>
          <w:szCs w:val="28"/>
        </w:rPr>
        <w:t>«Самопрезентация»</w:t>
      </w:r>
      <w:r w:rsidR="001603B3">
        <w:rPr>
          <w:rFonts w:ascii="Times New Roman" w:hAnsi="Times New Roman"/>
          <w:sz w:val="28"/>
          <w:szCs w:val="28"/>
        </w:rPr>
        <w:t xml:space="preserve"> (видеозапись)</w:t>
      </w:r>
      <w:r w:rsidR="003652BD">
        <w:rPr>
          <w:rFonts w:ascii="Times New Roman" w:hAnsi="Times New Roman"/>
          <w:sz w:val="28"/>
          <w:szCs w:val="28"/>
        </w:rPr>
        <w:t>.</w:t>
      </w:r>
    </w:p>
    <w:p w:rsidR="00B377B1" w:rsidRPr="006F5475" w:rsidRDefault="00B377B1" w:rsidP="00FF05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B1" w:rsidRPr="006F5475" w:rsidRDefault="006D0E41" w:rsidP="004159B0">
      <w:pPr>
        <w:tabs>
          <w:tab w:val="left" w:pos="284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377B1" w:rsidRPr="006F5475">
        <w:rPr>
          <w:rFonts w:ascii="Times New Roman" w:hAnsi="Times New Roman"/>
          <w:sz w:val="28"/>
          <w:szCs w:val="28"/>
        </w:rPr>
        <w:t xml:space="preserve">3.2. Прием конкурсных материалов осуществляется организационным </w:t>
      </w:r>
    </w:p>
    <w:p w:rsidR="00B377B1" w:rsidRPr="006F5475" w:rsidRDefault="00B377B1" w:rsidP="004159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 xml:space="preserve">комитетом Конкурса </w:t>
      </w:r>
      <w:r w:rsidR="001603B3">
        <w:rPr>
          <w:rFonts w:ascii="Times New Roman" w:hAnsi="Times New Roman"/>
          <w:b/>
          <w:sz w:val="28"/>
          <w:szCs w:val="28"/>
        </w:rPr>
        <w:t>с 22 февраля по 14 марта 2016</w:t>
      </w:r>
      <w:r w:rsidRPr="006F5475">
        <w:rPr>
          <w:rFonts w:ascii="Times New Roman" w:hAnsi="Times New Roman"/>
          <w:b/>
          <w:sz w:val="28"/>
          <w:szCs w:val="28"/>
        </w:rPr>
        <w:t xml:space="preserve"> года</w:t>
      </w:r>
      <w:r w:rsidRPr="006F5475">
        <w:rPr>
          <w:rFonts w:ascii="Times New Roman" w:hAnsi="Times New Roman"/>
          <w:sz w:val="28"/>
          <w:szCs w:val="28"/>
        </w:rPr>
        <w:t xml:space="preserve"> по адресу: г. Тула,</w:t>
      </w:r>
      <w:r w:rsidR="004D6235">
        <w:rPr>
          <w:rFonts w:ascii="Times New Roman" w:hAnsi="Times New Roman"/>
          <w:sz w:val="28"/>
          <w:szCs w:val="28"/>
        </w:rPr>
        <w:t xml:space="preserve">    </w:t>
      </w:r>
      <w:r w:rsidRPr="006F5475">
        <w:rPr>
          <w:rFonts w:ascii="Times New Roman" w:hAnsi="Times New Roman"/>
          <w:sz w:val="28"/>
          <w:szCs w:val="28"/>
        </w:rPr>
        <w:t xml:space="preserve"> ул. Ленина, д. 22, каб. </w:t>
      </w:r>
      <w:r w:rsidR="004D6235">
        <w:rPr>
          <w:rFonts w:ascii="Times New Roman" w:hAnsi="Times New Roman"/>
          <w:sz w:val="28"/>
          <w:szCs w:val="28"/>
        </w:rPr>
        <w:t xml:space="preserve">№ </w:t>
      </w:r>
      <w:r w:rsidRPr="006F5475">
        <w:rPr>
          <w:rFonts w:ascii="Times New Roman" w:hAnsi="Times New Roman"/>
          <w:sz w:val="28"/>
          <w:szCs w:val="28"/>
        </w:rPr>
        <w:t>25 (отдел сопровождения конкурсов и мероприятий).</w:t>
      </w:r>
    </w:p>
    <w:p w:rsidR="00B377B1" w:rsidRPr="006F5475" w:rsidRDefault="00B377B1" w:rsidP="00415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>3.3. Не подлежат рассмотрению материалы, подготовленные с нарушением требований</w:t>
      </w:r>
      <w:r w:rsidR="00BE6E42">
        <w:rPr>
          <w:rFonts w:ascii="Times New Roman" w:hAnsi="Times New Roman"/>
          <w:sz w:val="28"/>
          <w:szCs w:val="28"/>
        </w:rPr>
        <w:t xml:space="preserve"> к их оформлению (Приложение № 5</w:t>
      </w:r>
      <w:r w:rsidRPr="006F5475">
        <w:rPr>
          <w:rFonts w:ascii="Times New Roman" w:hAnsi="Times New Roman"/>
          <w:sz w:val="28"/>
          <w:szCs w:val="28"/>
        </w:rPr>
        <w:t xml:space="preserve">), а также поступившие позднее </w:t>
      </w:r>
      <w:r w:rsidR="001603B3">
        <w:rPr>
          <w:rFonts w:ascii="Times New Roman" w:hAnsi="Times New Roman"/>
          <w:b/>
          <w:sz w:val="28"/>
          <w:szCs w:val="28"/>
        </w:rPr>
        <w:t>14 марта 2016</w:t>
      </w:r>
      <w:r w:rsidRPr="006F5475">
        <w:rPr>
          <w:rFonts w:ascii="Times New Roman" w:hAnsi="Times New Roman"/>
          <w:b/>
          <w:sz w:val="28"/>
          <w:szCs w:val="28"/>
        </w:rPr>
        <w:t xml:space="preserve"> года</w:t>
      </w:r>
      <w:r w:rsidRPr="006F5475">
        <w:rPr>
          <w:rFonts w:ascii="Times New Roman" w:hAnsi="Times New Roman"/>
          <w:sz w:val="28"/>
          <w:szCs w:val="28"/>
        </w:rPr>
        <w:t>.</w:t>
      </w:r>
    </w:p>
    <w:p w:rsidR="00B377B1" w:rsidRPr="006F5475" w:rsidRDefault="00B377B1" w:rsidP="004159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ab/>
      </w:r>
      <w:r w:rsidRPr="006F5475">
        <w:rPr>
          <w:rFonts w:ascii="Times New Roman" w:hAnsi="Times New Roman"/>
          <w:sz w:val="28"/>
          <w:szCs w:val="28"/>
        </w:rPr>
        <w:tab/>
        <w:t>3.4. Материалы участников Конкурса не возвращаются.</w:t>
      </w:r>
    </w:p>
    <w:p w:rsidR="00B377B1" w:rsidRPr="006F5475" w:rsidRDefault="00B377B1" w:rsidP="00FF058C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377B1" w:rsidRPr="006F5475" w:rsidRDefault="006D0E41" w:rsidP="00FF05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Конкурсные </w:t>
      </w:r>
      <w:r w:rsidR="00B377B1" w:rsidRPr="006F5475">
        <w:rPr>
          <w:rFonts w:ascii="Times New Roman" w:hAnsi="Times New Roman"/>
          <w:b/>
          <w:sz w:val="28"/>
          <w:szCs w:val="28"/>
        </w:rPr>
        <w:t>задания</w:t>
      </w:r>
    </w:p>
    <w:p w:rsidR="00B377B1" w:rsidRPr="006F5475" w:rsidRDefault="000903E7" w:rsidP="00FF058C">
      <w:pPr>
        <w:pStyle w:val="22"/>
        <w:shd w:val="clear" w:color="auto" w:fill="auto"/>
        <w:tabs>
          <w:tab w:val="left" w:pos="1493"/>
        </w:tabs>
        <w:spacing w:before="0" w:after="0" w:line="240" w:lineRule="auto"/>
        <w:ind w:firstLine="709"/>
        <w:jc w:val="both"/>
        <w:rPr>
          <w:i/>
        </w:rPr>
      </w:pPr>
      <w:r>
        <w:t>Конкурс проводится в четыре</w:t>
      </w:r>
      <w:r w:rsidR="00B377B1" w:rsidRPr="006F5475">
        <w:t xml:space="preserve"> тура: заочный, </w:t>
      </w:r>
      <w:r w:rsidR="00B377B1" w:rsidRPr="006F5475">
        <w:rPr>
          <w:b/>
          <w:lang w:val="en-US"/>
        </w:rPr>
        <w:t>I</w:t>
      </w:r>
      <w:r w:rsidR="001603B3">
        <w:t>,</w:t>
      </w:r>
      <w:r w:rsidR="00B377B1" w:rsidRPr="006F5475">
        <w:t xml:space="preserve"> </w:t>
      </w:r>
      <w:r w:rsidR="00B377B1" w:rsidRPr="006F5475">
        <w:rPr>
          <w:b/>
          <w:lang w:val="en-US"/>
        </w:rPr>
        <w:t>II</w:t>
      </w:r>
      <w:r w:rsidR="004D6235">
        <w:rPr>
          <w:b/>
        </w:rPr>
        <w:t xml:space="preserve">, </w:t>
      </w:r>
      <w:r w:rsidR="004D6235">
        <w:rPr>
          <w:b/>
          <w:lang w:val="en-US"/>
        </w:rPr>
        <w:t>III</w:t>
      </w:r>
      <w:r w:rsidR="00B377B1" w:rsidRPr="006F5475">
        <w:t xml:space="preserve"> – й очные туры. </w:t>
      </w:r>
    </w:p>
    <w:p w:rsidR="00B377B1" w:rsidRPr="006F5475" w:rsidRDefault="00B377B1" w:rsidP="00FF058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 xml:space="preserve">На заочном туре Конкурса проводится экспертиза методического портфолио участников. </w:t>
      </w:r>
    </w:p>
    <w:p w:rsidR="00B377B1" w:rsidRPr="006F5475" w:rsidRDefault="00B377B1" w:rsidP="00FF058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Оценка конкурсных заданий всех туров Конкурса осуществляется членами жюри по балльной системе в соответствии с критериями оцен</w:t>
      </w:r>
      <w:r w:rsidR="00BE6E42">
        <w:t xml:space="preserve">ки </w:t>
      </w:r>
      <w:r w:rsidR="004D6235">
        <w:t xml:space="preserve">                      </w:t>
      </w:r>
      <w:r w:rsidR="00BE6E42">
        <w:t>(Приложение № 6</w:t>
      </w:r>
      <w:r w:rsidRPr="006F5475">
        <w:t>).</w:t>
      </w:r>
    </w:p>
    <w:p w:rsidR="00B377B1" w:rsidRPr="006F5475" w:rsidRDefault="00B377B1" w:rsidP="00FF058C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6F5475">
        <w:rPr>
          <w:b/>
        </w:rPr>
        <w:t>4.1. Заочный тур.</w:t>
      </w:r>
    </w:p>
    <w:p w:rsidR="00B377B1" w:rsidRPr="006F5475" w:rsidRDefault="00B377B1" w:rsidP="00FF058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 xml:space="preserve">Заочный тур </w:t>
      </w:r>
      <w:r w:rsidRPr="006F5475">
        <w:rPr>
          <w:b/>
          <w:i/>
        </w:rPr>
        <w:t>«Методическое портфолио»</w:t>
      </w:r>
      <w:r w:rsidRPr="006F5475">
        <w:t xml:space="preserve"> включает следующие задания:</w:t>
      </w:r>
    </w:p>
    <w:p w:rsidR="00B377B1" w:rsidRPr="006F5475" w:rsidRDefault="00B377B1" w:rsidP="00FF058C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6F5475">
        <w:t>4.1.1. Конкурсное задание</w:t>
      </w:r>
      <w:r w:rsidR="004D6235">
        <w:rPr>
          <w:b/>
        </w:rPr>
        <w:t xml:space="preserve"> «Интернет-</w:t>
      </w:r>
      <w:r w:rsidRPr="006F5475">
        <w:rPr>
          <w:b/>
        </w:rPr>
        <w:t>ресурс».</w:t>
      </w:r>
    </w:p>
    <w:p w:rsidR="00B377B1" w:rsidRPr="006F5475" w:rsidRDefault="00865A6A" w:rsidP="00CC2335">
      <w:pPr>
        <w:pStyle w:val="22"/>
        <w:shd w:val="clear" w:color="auto" w:fill="auto"/>
        <w:tabs>
          <w:tab w:val="left" w:pos="1705"/>
        </w:tabs>
        <w:spacing w:before="0" w:after="0" w:line="240" w:lineRule="auto"/>
        <w:ind w:firstLine="709"/>
        <w:jc w:val="both"/>
      </w:pPr>
      <w:r>
        <w:t xml:space="preserve">Цель: </w:t>
      </w:r>
      <w:r w:rsidR="00B377B1" w:rsidRPr="006F5475"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377B1" w:rsidRPr="006F5475" w:rsidRDefault="0061698D" w:rsidP="00FF058C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Формат</w:t>
      </w:r>
      <w:r w:rsidR="004D6235">
        <w:t>: представление и</w:t>
      </w:r>
      <w:r w:rsidR="00B377B1" w:rsidRPr="006F5475">
        <w:t>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B377B1" w:rsidRPr="006F5475" w:rsidRDefault="000903E7" w:rsidP="00FF058C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>
        <w:t>4.1.2</w:t>
      </w:r>
      <w:r w:rsidR="00865A6A" w:rsidRPr="006F5475">
        <w:t>.</w:t>
      </w:r>
      <w:r w:rsidR="00865A6A">
        <w:t xml:space="preserve"> </w:t>
      </w:r>
      <w:r w:rsidR="00B377B1" w:rsidRPr="006F5475">
        <w:t>Конкурсное задание</w:t>
      </w:r>
      <w:r w:rsidR="00B377B1" w:rsidRPr="006F5475">
        <w:rPr>
          <w:b/>
        </w:rPr>
        <w:t xml:space="preserve"> </w:t>
      </w:r>
      <w:r w:rsidR="004D6235">
        <w:rPr>
          <w:rStyle w:val="23"/>
          <w:b/>
          <w:color w:val="auto"/>
        </w:rPr>
        <w:t>«Я –</w:t>
      </w:r>
      <w:r w:rsidR="00B377B1" w:rsidRPr="006F5475">
        <w:rPr>
          <w:b/>
        </w:rPr>
        <w:t xml:space="preserve"> учитель».</w:t>
      </w:r>
    </w:p>
    <w:p w:rsidR="00B377B1" w:rsidRPr="006F5475" w:rsidRDefault="00B377B1" w:rsidP="00FF058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Цель: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61698D" w:rsidRDefault="0061698D" w:rsidP="00656FC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Формат</w:t>
      </w:r>
      <w:r w:rsidR="004D6235">
        <w:t>: текст эссе «Я –</w:t>
      </w:r>
      <w:r w:rsidR="00B377B1" w:rsidRPr="006F5475">
        <w:t xml:space="preserve"> учитель» (до 6 страниц).</w:t>
      </w:r>
    </w:p>
    <w:p w:rsidR="0061698D" w:rsidRDefault="000903E7" w:rsidP="00656FC5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>
        <w:t>4.1.3</w:t>
      </w:r>
      <w:r w:rsidR="0061698D">
        <w:t xml:space="preserve">. Конкурсное задание </w:t>
      </w:r>
      <w:r w:rsidR="0061698D" w:rsidRPr="0061698D">
        <w:rPr>
          <w:b/>
        </w:rPr>
        <w:t>«Самопрезентация».</w:t>
      </w:r>
    </w:p>
    <w:p w:rsidR="00B377B1" w:rsidRDefault="0061698D" w:rsidP="00656FC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Цель:</w:t>
      </w:r>
      <w:r>
        <w:t xml:space="preserve"> демонстрация коммуникативной компетентности, способности к рефлексии результатов своей профессиональной деятельности.</w:t>
      </w:r>
    </w:p>
    <w:p w:rsidR="0061698D" w:rsidRPr="006F5475" w:rsidRDefault="0061698D" w:rsidP="00656FC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Формат</w:t>
      </w:r>
      <w:r w:rsidRPr="006F5475">
        <w:t>:</w:t>
      </w:r>
      <w:r>
        <w:t xml:space="preserve"> видеозапись устного представления конкурсантом своей профес</w:t>
      </w:r>
      <w:r w:rsidR="002575D4">
        <w:t>сиональной деятельности</w:t>
      </w:r>
      <w:r w:rsidR="004D6235">
        <w:t xml:space="preserve"> (3–</w:t>
      </w:r>
      <w:r>
        <w:t>5 мин</w:t>
      </w:r>
      <w:r w:rsidR="004D6235">
        <w:t>ут</w:t>
      </w:r>
      <w:r>
        <w:t>).</w:t>
      </w:r>
    </w:p>
    <w:p w:rsidR="00B377B1" w:rsidRPr="006F5475" w:rsidRDefault="00B377B1" w:rsidP="002D7AA7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  <w:i/>
        </w:rPr>
      </w:pPr>
      <w:r w:rsidRPr="006F5475">
        <w:rPr>
          <w:b/>
        </w:rPr>
        <w:t>4.2. Первый очный тур.</w:t>
      </w:r>
      <w:r w:rsidRPr="006F5475">
        <w:rPr>
          <w:b/>
          <w:i/>
        </w:rPr>
        <w:t xml:space="preserve"> </w:t>
      </w:r>
    </w:p>
    <w:p w:rsidR="00B377B1" w:rsidRPr="006F5475" w:rsidRDefault="00B377B1" w:rsidP="002D7AA7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4A72CF">
        <w:rPr>
          <w:lang w:val="en-US"/>
        </w:rPr>
        <w:t>I</w:t>
      </w:r>
      <w:r w:rsidR="0064683F" w:rsidRPr="004A72CF">
        <w:t xml:space="preserve"> очный тур</w:t>
      </w:r>
      <w:r w:rsidR="004D6235">
        <w:rPr>
          <w:b/>
        </w:rPr>
        <w:t xml:space="preserve"> «Учитель-</w:t>
      </w:r>
      <w:r w:rsidR="004A72CF">
        <w:rPr>
          <w:b/>
        </w:rPr>
        <w:t>профи»</w:t>
      </w:r>
      <w:r w:rsidR="0064683F">
        <w:rPr>
          <w:b/>
          <w:i/>
        </w:rPr>
        <w:t xml:space="preserve"> </w:t>
      </w:r>
      <w:r w:rsidR="000903E7">
        <w:t>состоит из дву</w:t>
      </w:r>
      <w:r w:rsidRPr="006F5475">
        <w:t>х конкурсных заданий: «Урок»</w:t>
      </w:r>
      <w:r w:rsidR="000903E7">
        <w:t xml:space="preserve"> и «Методический семинар».</w:t>
      </w:r>
      <w:r w:rsidR="00F04F38">
        <w:t xml:space="preserve"> </w:t>
      </w:r>
    </w:p>
    <w:p w:rsidR="00B377B1" w:rsidRPr="006F5475" w:rsidRDefault="00B377B1" w:rsidP="001B15AA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Определение участников этого тура Конкурса осуществляется из числа участников заочного тура.</w:t>
      </w:r>
    </w:p>
    <w:p w:rsidR="00B377B1" w:rsidRPr="006F5475" w:rsidRDefault="00B377B1" w:rsidP="001B15AA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На основе оценок конкурсных заданий в рамк</w:t>
      </w:r>
      <w:r w:rsidR="00865A6A">
        <w:t xml:space="preserve">ах заочного тура определяются </w:t>
      </w:r>
      <w:r w:rsidR="000903E7">
        <w:rPr>
          <w:b/>
        </w:rPr>
        <w:t>15</w:t>
      </w:r>
      <w:r w:rsidRPr="006F5475">
        <w:t xml:space="preserve"> </w:t>
      </w:r>
      <w:r w:rsidR="004D6235">
        <w:t>лауреатов конкурса –</w:t>
      </w:r>
      <w:r w:rsidR="00865A6A">
        <w:t xml:space="preserve"> участников</w:t>
      </w:r>
      <w:r w:rsidRPr="006F5475">
        <w:t xml:space="preserve"> </w:t>
      </w:r>
      <w:r w:rsidRPr="006F5475">
        <w:rPr>
          <w:lang w:val="en-US"/>
        </w:rPr>
        <w:t>I</w:t>
      </w:r>
      <w:r w:rsidRPr="006F5475">
        <w:t xml:space="preserve"> очного тура.</w:t>
      </w:r>
    </w:p>
    <w:p w:rsidR="00B377B1" w:rsidRPr="006F5475" w:rsidRDefault="00B377B1" w:rsidP="00184EEF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6F5475">
        <w:t>4.2.1. Конкурсное задание</w:t>
      </w:r>
      <w:r w:rsidRPr="006F5475">
        <w:rPr>
          <w:b/>
        </w:rPr>
        <w:t xml:space="preserve"> «Урок».</w:t>
      </w:r>
    </w:p>
    <w:p w:rsidR="00B377B1" w:rsidRPr="006F5475" w:rsidRDefault="00B377B1" w:rsidP="00184EEF">
      <w:pPr>
        <w:spacing w:after="0" w:line="240" w:lineRule="auto"/>
        <w:ind w:right="380" w:firstLine="561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>Цель: Разработка современного урока с учётом ФГОС.</w:t>
      </w:r>
    </w:p>
    <w:p w:rsidR="00B377B1" w:rsidRDefault="00B377B1" w:rsidP="00184EE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 xml:space="preserve">Формат конкурсного задания: </w:t>
      </w:r>
      <w:r>
        <w:rPr>
          <w:rFonts w:ascii="Times New Roman" w:hAnsi="Times New Roman"/>
          <w:sz w:val="28"/>
          <w:szCs w:val="28"/>
        </w:rPr>
        <w:t>урок по предмету (регламент — 40</w:t>
      </w:r>
      <w:r w:rsidRPr="006F5475">
        <w:rPr>
          <w:rFonts w:ascii="Times New Roman" w:hAnsi="Times New Roman"/>
          <w:sz w:val="28"/>
          <w:szCs w:val="28"/>
        </w:rPr>
        <w:t xml:space="preserve"> минут), </w:t>
      </w:r>
      <w:r w:rsidR="001561CD">
        <w:rPr>
          <w:rFonts w:ascii="Times New Roman" w:hAnsi="Times New Roman"/>
          <w:sz w:val="28"/>
          <w:szCs w:val="28"/>
        </w:rPr>
        <w:t>самоанализ урока</w:t>
      </w:r>
      <w:r>
        <w:rPr>
          <w:rFonts w:ascii="Times New Roman" w:hAnsi="Times New Roman"/>
          <w:sz w:val="28"/>
          <w:szCs w:val="28"/>
        </w:rPr>
        <w:t xml:space="preserve"> (5</w:t>
      </w:r>
      <w:r w:rsidRPr="006F5475">
        <w:rPr>
          <w:rFonts w:ascii="Times New Roman" w:hAnsi="Times New Roman"/>
          <w:sz w:val="28"/>
          <w:szCs w:val="28"/>
        </w:rPr>
        <w:t xml:space="preserve"> минут). </w:t>
      </w:r>
    </w:p>
    <w:p w:rsidR="000903E7" w:rsidRDefault="00C748ED" w:rsidP="00C748ED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>
        <w:lastRenderedPageBreak/>
        <w:t>4.2.2</w:t>
      </w:r>
      <w:r w:rsidRPr="006F5475">
        <w:t xml:space="preserve">. </w:t>
      </w:r>
      <w:r w:rsidR="000903E7" w:rsidRPr="006F5475">
        <w:t>Конкурсное задание</w:t>
      </w:r>
      <w:r w:rsidR="000903E7">
        <w:t xml:space="preserve"> </w:t>
      </w:r>
      <w:r w:rsidR="000903E7" w:rsidRPr="000903E7">
        <w:rPr>
          <w:b/>
        </w:rPr>
        <w:t>«Методический семинар».</w:t>
      </w:r>
    </w:p>
    <w:p w:rsidR="000903E7" w:rsidRPr="006F5475" w:rsidRDefault="000903E7" w:rsidP="000903E7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Цель: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0903E7" w:rsidRDefault="000903E7" w:rsidP="000903E7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Формат конкурсного задания: компьютерная презентация (до 20 слайдов) с комментариями (до 10 мин</w:t>
      </w:r>
      <w:r w:rsidR="004D6235">
        <w:t>ут</w:t>
      </w:r>
      <w:r w:rsidRPr="006F5475">
        <w:t xml:space="preserve">) педагогического опыта работы участника, описание его инновационной методики и технологии, направленных на реализацию новых ФГОС. </w:t>
      </w:r>
    </w:p>
    <w:p w:rsidR="000903E7" w:rsidRPr="006F5475" w:rsidRDefault="000903E7" w:rsidP="000903E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В конце</w:t>
      </w:r>
      <w:r w:rsidRPr="006F5475">
        <w:t xml:space="preserve"> дня </w:t>
      </w:r>
      <w:r>
        <w:rPr>
          <w:lang w:val="en-US"/>
        </w:rPr>
        <w:t>I</w:t>
      </w:r>
      <w:r>
        <w:t xml:space="preserve"> очного тура </w:t>
      </w:r>
      <w:r w:rsidRPr="006F5475">
        <w:t>проводится жеребьёвка для определения групп участников и тем</w:t>
      </w:r>
      <w:r>
        <w:t xml:space="preserve"> конкурсного</w:t>
      </w:r>
      <w:r w:rsidRPr="006F5475">
        <w:t xml:space="preserve"> за</w:t>
      </w:r>
      <w:r>
        <w:t>дания «Педагогический совет»</w:t>
      </w:r>
      <w:r w:rsidRPr="006F5475">
        <w:t>.</w:t>
      </w:r>
    </w:p>
    <w:p w:rsidR="000903E7" w:rsidRDefault="000903E7" w:rsidP="00C748ED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0903E7" w:rsidRDefault="000903E7" w:rsidP="00C748ED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6F5475">
        <w:rPr>
          <w:b/>
        </w:rPr>
        <w:t>4.3.</w:t>
      </w:r>
      <w:r w:rsidR="004D6235">
        <w:rPr>
          <w:b/>
        </w:rPr>
        <w:t xml:space="preserve"> </w:t>
      </w:r>
      <w:r w:rsidRPr="006F5475">
        <w:rPr>
          <w:b/>
        </w:rPr>
        <w:t>Второй очный тур.</w:t>
      </w:r>
    </w:p>
    <w:p w:rsidR="000903E7" w:rsidRDefault="000903E7" w:rsidP="00C748ED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 xml:space="preserve">На </w:t>
      </w:r>
      <w:r>
        <w:t xml:space="preserve">основе оценок конкурсных заданий </w:t>
      </w:r>
      <w:r w:rsidRPr="006F5475">
        <w:rPr>
          <w:lang w:val="en-US"/>
        </w:rPr>
        <w:t>I</w:t>
      </w:r>
      <w:r w:rsidRPr="006F5475">
        <w:t xml:space="preserve"> очного тура определяются </w:t>
      </w:r>
      <w:r w:rsidRPr="000903E7">
        <w:t xml:space="preserve">               </w:t>
      </w:r>
      <w:r w:rsidRPr="000903E7">
        <w:rPr>
          <w:b/>
        </w:rPr>
        <w:t>10</w:t>
      </w:r>
      <w:r w:rsidRPr="006F5475">
        <w:t xml:space="preserve"> </w:t>
      </w:r>
      <w:r w:rsidR="004D6235">
        <w:t>лауреатов Конкурса –</w:t>
      </w:r>
      <w:r>
        <w:t xml:space="preserve"> участников</w:t>
      </w:r>
      <w:r w:rsidRPr="006F5475">
        <w:t xml:space="preserve"> </w:t>
      </w:r>
      <w:r w:rsidRPr="006F5475">
        <w:rPr>
          <w:lang w:val="en-US"/>
        </w:rPr>
        <w:t>II</w:t>
      </w:r>
      <w:r w:rsidRPr="006F5475">
        <w:t xml:space="preserve"> очного тура.</w:t>
      </w:r>
    </w:p>
    <w:p w:rsidR="000903E7" w:rsidRPr="000903E7" w:rsidRDefault="000903E7" w:rsidP="00C748ED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0903E7">
        <w:rPr>
          <w:b/>
          <w:lang w:val="en-US"/>
        </w:rPr>
        <w:t>II</w:t>
      </w:r>
      <w:r w:rsidR="004D6235">
        <w:rPr>
          <w:b/>
        </w:rPr>
        <w:t xml:space="preserve"> очный тур «Учитель-</w:t>
      </w:r>
      <w:r w:rsidRPr="000903E7">
        <w:rPr>
          <w:b/>
        </w:rPr>
        <w:t>мастер»</w:t>
      </w:r>
      <w:r w:rsidRPr="006F5475">
        <w:t xml:space="preserve"> </w:t>
      </w:r>
      <w:r>
        <w:t>включает два конкурсных задания: «Мастер-класс» и «Педагогический совет».</w:t>
      </w:r>
    </w:p>
    <w:p w:rsidR="00C748ED" w:rsidRPr="006F5475" w:rsidRDefault="000903E7" w:rsidP="00C748ED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>
        <w:t xml:space="preserve">4.3.1. </w:t>
      </w:r>
      <w:r w:rsidR="00C748ED" w:rsidRPr="006F5475">
        <w:t>Конкурсное задание</w:t>
      </w:r>
      <w:r w:rsidR="00C748ED" w:rsidRPr="006F5475">
        <w:rPr>
          <w:b/>
        </w:rPr>
        <w:t xml:space="preserve"> «Мастер-класс».</w:t>
      </w:r>
    </w:p>
    <w:p w:rsidR="00C748ED" w:rsidRPr="006F5475" w:rsidRDefault="00C748ED" w:rsidP="00C748ED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6F5475">
        <w:t>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учителей.</w:t>
      </w:r>
    </w:p>
    <w:p w:rsidR="00C748ED" w:rsidRDefault="00C748ED" w:rsidP="00C748ED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Формат конкурсного задания: публичная индивидуальная демонстрация способов трансляции образовательных технологий (методов, эффективных п</w:t>
      </w:r>
      <w:r>
        <w:t>риемов и др.)</w:t>
      </w:r>
      <w:r w:rsidR="004D6235">
        <w:t>. Регламент –</w:t>
      </w:r>
      <w:r>
        <w:t xml:space="preserve"> до 20</w:t>
      </w:r>
      <w:r w:rsidR="004D6235">
        <w:t xml:space="preserve"> минут, включая вопросы жюри</w:t>
      </w:r>
      <w:r w:rsidRPr="006F5475">
        <w:t>.</w:t>
      </w:r>
    </w:p>
    <w:p w:rsidR="00C748ED" w:rsidRPr="006F5475" w:rsidRDefault="000903E7" w:rsidP="00C748ED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4.3.2</w:t>
      </w:r>
      <w:r w:rsidR="00C748ED">
        <w:t xml:space="preserve">. </w:t>
      </w:r>
      <w:r w:rsidR="00C748ED" w:rsidRPr="006F5475">
        <w:t>Конкурсное задание</w:t>
      </w:r>
      <w:r w:rsidR="00C748ED" w:rsidRPr="006F5475">
        <w:rPr>
          <w:b/>
        </w:rPr>
        <w:t xml:space="preserve"> «Педагогический совет».</w:t>
      </w:r>
      <w:r w:rsidR="00C748ED" w:rsidRPr="006F5475">
        <w:t xml:space="preserve"> </w:t>
      </w:r>
    </w:p>
    <w:p w:rsidR="00C748ED" w:rsidRPr="006F5475" w:rsidRDefault="00C748ED" w:rsidP="00C748ED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Цель: демонстрация участниками Конкурса авторской и гражданской позиции по наиболее актуальным образовательным проблемам.</w:t>
      </w:r>
    </w:p>
    <w:p w:rsidR="00C748ED" w:rsidRPr="00E41AA1" w:rsidRDefault="00C748ED" w:rsidP="00C748ED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Формат конкурсного задания:</w:t>
      </w:r>
      <w:r w:rsidR="002575D4" w:rsidRPr="002575D4">
        <w:t xml:space="preserve"> </w:t>
      </w:r>
      <w:r w:rsidR="002575D4">
        <w:t>дискуссия в группе из 5 конкурсантов (состав определяется жребием) на заданную ведущим тему с индивидуальными выступлениями по рассматриваемым вопросам и общим обсуждением.</w:t>
      </w:r>
      <w:r w:rsidRPr="006F5475">
        <w:t xml:space="preserve"> </w:t>
      </w:r>
      <w:r w:rsidR="002575D4" w:rsidRPr="00E41AA1">
        <w:t>Регламент 30 минут. Т</w:t>
      </w:r>
      <w:r w:rsidRPr="00E41AA1">
        <w:t xml:space="preserve">ема </w:t>
      </w:r>
      <w:r w:rsidR="002575D4" w:rsidRPr="00E41AA1">
        <w:t xml:space="preserve">педагогического совета объявляется </w:t>
      </w:r>
      <w:r w:rsidR="00E41AA1" w:rsidRPr="00E41AA1">
        <w:t xml:space="preserve">после подведения итогов </w:t>
      </w:r>
      <w:r w:rsidR="00E41AA1" w:rsidRPr="00E41AA1">
        <w:rPr>
          <w:lang w:val="en-US"/>
        </w:rPr>
        <w:t>I</w:t>
      </w:r>
      <w:r w:rsidR="00E41AA1" w:rsidRPr="00E41AA1">
        <w:t xml:space="preserve"> очного тура.</w:t>
      </w:r>
    </w:p>
    <w:p w:rsidR="00B377B1" w:rsidRPr="006F5475" w:rsidRDefault="000903E7" w:rsidP="00FF7133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>
        <w:rPr>
          <w:b/>
        </w:rPr>
        <w:t>4.4.</w:t>
      </w:r>
      <w:r w:rsidR="004D6235">
        <w:rPr>
          <w:b/>
        </w:rPr>
        <w:t xml:space="preserve"> </w:t>
      </w:r>
      <w:r>
        <w:rPr>
          <w:b/>
        </w:rPr>
        <w:t>Третий</w:t>
      </w:r>
      <w:r w:rsidR="00B377B1" w:rsidRPr="006F5475">
        <w:rPr>
          <w:b/>
        </w:rPr>
        <w:t xml:space="preserve"> очный тур.</w:t>
      </w:r>
    </w:p>
    <w:p w:rsidR="00B377B1" w:rsidRPr="006F5475" w:rsidRDefault="00B377B1" w:rsidP="00102948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На о</w:t>
      </w:r>
      <w:r w:rsidR="00C748ED">
        <w:t>снове оценок конкурсных заданий</w:t>
      </w:r>
      <w:r w:rsidRPr="006F5475">
        <w:t xml:space="preserve"> </w:t>
      </w:r>
      <w:r w:rsidRPr="006F5475">
        <w:rPr>
          <w:lang w:val="en-US"/>
        </w:rPr>
        <w:t>I</w:t>
      </w:r>
      <w:r w:rsidR="000903E7">
        <w:rPr>
          <w:lang w:val="en-US"/>
        </w:rPr>
        <w:t>I</w:t>
      </w:r>
      <w:r w:rsidR="004A72CF">
        <w:t xml:space="preserve"> очного тура определяются </w:t>
      </w:r>
      <w:r w:rsidR="004D6235">
        <w:t xml:space="preserve">              </w:t>
      </w:r>
      <w:r w:rsidR="004A72CF" w:rsidRPr="004A72CF">
        <w:rPr>
          <w:b/>
        </w:rPr>
        <w:t>5</w:t>
      </w:r>
      <w:r w:rsidRPr="006F5475">
        <w:t xml:space="preserve"> </w:t>
      </w:r>
      <w:r w:rsidR="00F04F38">
        <w:t>лауреатов Конкурса - участников</w:t>
      </w:r>
      <w:r w:rsidRPr="006F5475">
        <w:t xml:space="preserve"> </w:t>
      </w:r>
      <w:r w:rsidRPr="006F5475">
        <w:rPr>
          <w:lang w:val="en-US"/>
        </w:rPr>
        <w:t>II</w:t>
      </w:r>
      <w:r w:rsidR="000903E7">
        <w:rPr>
          <w:lang w:val="en-US"/>
        </w:rPr>
        <w:t>I</w:t>
      </w:r>
      <w:r w:rsidRPr="006F5475">
        <w:t xml:space="preserve"> очного тура.</w:t>
      </w:r>
    </w:p>
    <w:p w:rsidR="00B377B1" w:rsidRDefault="000903E7" w:rsidP="00FF058C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Третий</w:t>
      </w:r>
      <w:r w:rsidR="004A72CF">
        <w:t xml:space="preserve"> очный</w:t>
      </w:r>
      <w:r w:rsidR="00B377B1" w:rsidRPr="006F5475">
        <w:t xml:space="preserve"> тур</w:t>
      </w:r>
      <w:r w:rsidR="00B377B1" w:rsidRPr="006F5475">
        <w:rPr>
          <w:b/>
        </w:rPr>
        <w:t xml:space="preserve"> </w:t>
      </w:r>
      <w:r w:rsidR="00B377B1" w:rsidRPr="004A72CF">
        <w:rPr>
          <w:b/>
        </w:rPr>
        <w:t>«Учитель – лидер»</w:t>
      </w:r>
      <w:r w:rsidR="00B377B1" w:rsidRPr="006F5475">
        <w:rPr>
          <w:b/>
        </w:rPr>
        <w:t xml:space="preserve"> </w:t>
      </w:r>
      <w:r w:rsidR="00B377B1" w:rsidRPr="006F5475">
        <w:t>включает</w:t>
      </w:r>
      <w:r w:rsidR="00B377B1" w:rsidRPr="006F5475">
        <w:rPr>
          <w:b/>
        </w:rPr>
        <w:t xml:space="preserve"> </w:t>
      </w:r>
      <w:r w:rsidR="00B377B1">
        <w:t>два конкурсных задания</w:t>
      </w:r>
      <w:r w:rsidR="00B377B1" w:rsidRPr="006F5475">
        <w:t xml:space="preserve">: </w:t>
      </w:r>
      <w:r w:rsidR="00B377B1">
        <w:t xml:space="preserve">«Образовательный проект» и </w:t>
      </w:r>
      <w:r w:rsidR="00B377B1" w:rsidRPr="006F5475">
        <w:t>«Круглый стол» образовательных политиков.</w:t>
      </w:r>
    </w:p>
    <w:p w:rsidR="00B377B1" w:rsidRPr="006F5475" w:rsidRDefault="000903E7" w:rsidP="00010CB6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>
        <w:t>4.4</w:t>
      </w:r>
      <w:r w:rsidR="00B377B1">
        <w:t>.1</w:t>
      </w:r>
      <w:r w:rsidR="00B377B1" w:rsidRPr="006F5475">
        <w:t>.</w:t>
      </w:r>
      <w:r w:rsidR="00B377B1">
        <w:t xml:space="preserve">  </w:t>
      </w:r>
      <w:r w:rsidR="00B377B1" w:rsidRPr="006F5475">
        <w:t xml:space="preserve">Конкурсное задание </w:t>
      </w:r>
      <w:r w:rsidR="00B377B1" w:rsidRPr="006F5475">
        <w:rPr>
          <w:b/>
        </w:rPr>
        <w:t>«Образовательный проект».</w:t>
      </w:r>
    </w:p>
    <w:p w:rsidR="00B377B1" w:rsidRPr="006F5475" w:rsidRDefault="00B377B1" w:rsidP="00010CB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Цель: демонстрация инновационного потенциала и проектной культуры лауреатов Конкурса.</w:t>
      </w:r>
    </w:p>
    <w:p w:rsidR="00B377B1" w:rsidRPr="006F5475" w:rsidRDefault="00B377B1" w:rsidP="00010CB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 xml:space="preserve">Формат: </w:t>
      </w:r>
      <w:r>
        <w:t xml:space="preserve">публичная </w:t>
      </w:r>
      <w:r w:rsidRPr="006F5475">
        <w:t>презентация образо</w:t>
      </w:r>
      <w:r>
        <w:t>вательного проекта</w:t>
      </w:r>
      <w:r w:rsidR="004D6235">
        <w:t>. Р</w:t>
      </w:r>
      <w:r>
        <w:t xml:space="preserve">егламент </w:t>
      </w:r>
      <w:r w:rsidR="004D6235">
        <w:t xml:space="preserve">              </w:t>
      </w:r>
      <w:r>
        <w:t>15</w:t>
      </w:r>
      <w:r w:rsidR="004D6235">
        <w:t xml:space="preserve"> минут</w:t>
      </w:r>
      <w:r w:rsidRPr="006F5475">
        <w:t xml:space="preserve">. </w:t>
      </w:r>
    </w:p>
    <w:p w:rsidR="00B377B1" w:rsidRPr="006F5475" w:rsidRDefault="000903E7" w:rsidP="00FF058C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>
        <w:t>4.4</w:t>
      </w:r>
      <w:r w:rsidR="00B377B1">
        <w:t xml:space="preserve">.2. </w:t>
      </w:r>
      <w:r w:rsidR="00B377B1" w:rsidRPr="006F5475">
        <w:t xml:space="preserve">Конкурсное задание </w:t>
      </w:r>
      <w:r w:rsidR="00B377B1" w:rsidRPr="006F5475">
        <w:rPr>
          <w:b/>
        </w:rPr>
        <w:t>«Круглый стол» образовательных политиков.</w:t>
      </w:r>
    </w:p>
    <w:p w:rsidR="00B377B1" w:rsidRPr="006F5475" w:rsidRDefault="00B377B1" w:rsidP="00341CB8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Цель: демонстрация позиции лидера педагогической общественности.</w:t>
      </w:r>
    </w:p>
    <w:p w:rsidR="00B377B1" w:rsidRPr="006F5475" w:rsidRDefault="00B377B1" w:rsidP="00FF058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 xml:space="preserve">Формат конкурсного задания: </w:t>
      </w:r>
      <w:r w:rsidRPr="000903E7">
        <w:t>круглый стол</w:t>
      </w:r>
      <w:r w:rsidRPr="006F5475">
        <w:t xml:space="preserve"> образова</w:t>
      </w:r>
      <w:r>
        <w:t>те</w:t>
      </w:r>
      <w:r w:rsidR="004D6235">
        <w:t>льных политиков,</w:t>
      </w:r>
      <w:r w:rsidR="004A72CF">
        <w:t xml:space="preserve"> </w:t>
      </w:r>
      <w:r w:rsidR="004D6235">
        <w:lastRenderedPageBreak/>
        <w:t>который проводится с участием м</w:t>
      </w:r>
      <w:r w:rsidRPr="006F5475">
        <w:t>инистра образования Тульской области.</w:t>
      </w:r>
      <w:r w:rsidR="004D6235" w:rsidRPr="004D6235">
        <w:t xml:space="preserve"> </w:t>
      </w:r>
      <w:r w:rsidR="004D6235">
        <w:t xml:space="preserve">Регламент – до 50 минут. </w:t>
      </w:r>
      <w:r w:rsidRPr="006F5475">
        <w:t>Тема «круглого стола» определяется Оргкомитетом Конкурса.</w:t>
      </w:r>
    </w:p>
    <w:p w:rsidR="004A72CF" w:rsidRDefault="004A72CF" w:rsidP="002D7AA7">
      <w:pPr>
        <w:pStyle w:val="22"/>
        <w:shd w:val="clear" w:color="auto" w:fill="auto"/>
        <w:tabs>
          <w:tab w:val="left" w:pos="1082"/>
        </w:tabs>
        <w:spacing w:before="0" w:after="0" w:line="240" w:lineRule="auto"/>
        <w:ind w:left="709" w:firstLine="0"/>
        <w:jc w:val="both"/>
        <w:rPr>
          <w:b/>
        </w:rPr>
      </w:pPr>
    </w:p>
    <w:p w:rsidR="00B377B1" w:rsidRPr="006F5475" w:rsidRDefault="00B377B1" w:rsidP="002D7AA7">
      <w:pPr>
        <w:pStyle w:val="22"/>
        <w:shd w:val="clear" w:color="auto" w:fill="auto"/>
        <w:tabs>
          <w:tab w:val="left" w:pos="1082"/>
        </w:tabs>
        <w:spacing w:before="0" w:after="0" w:line="240" w:lineRule="auto"/>
        <w:ind w:left="709" w:firstLine="0"/>
        <w:jc w:val="both"/>
        <w:rPr>
          <w:b/>
        </w:rPr>
      </w:pPr>
      <w:r w:rsidRPr="006F5475">
        <w:rPr>
          <w:b/>
        </w:rPr>
        <w:t>5. Жюри и счетная комиссия Конкурса.</w:t>
      </w:r>
    </w:p>
    <w:p w:rsidR="00B377B1" w:rsidRPr="006F5475" w:rsidRDefault="00B377B1" w:rsidP="00656DDF">
      <w:pPr>
        <w:pStyle w:val="22"/>
        <w:shd w:val="clear" w:color="auto" w:fill="auto"/>
        <w:tabs>
          <w:tab w:val="left" w:pos="1307"/>
        </w:tabs>
        <w:spacing w:before="0" w:after="0" w:line="240" w:lineRule="auto"/>
        <w:ind w:firstLine="0"/>
        <w:jc w:val="both"/>
      </w:pPr>
      <w:r w:rsidRPr="006F5475">
        <w:t xml:space="preserve">          5.1. Для оценив</w:t>
      </w:r>
      <w:r w:rsidR="004D6235">
        <w:t>ания конкурсных заданий формирую</w:t>
      </w:r>
      <w:r w:rsidRPr="006F5475">
        <w:t xml:space="preserve">тся Малое жюри, Предметное жюри и Большое жюри. </w:t>
      </w:r>
    </w:p>
    <w:p w:rsidR="00B377B1" w:rsidRPr="006F5475" w:rsidRDefault="00B377B1" w:rsidP="002D7AA7">
      <w:pPr>
        <w:pStyle w:val="22"/>
        <w:shd w:val="clear" w:color="auto" w:fill="auto"/>
        <w:tabs>
          <w:tab w:val="left" w:pos="1307"/>
        </w:tabs>
        <w:spacing w:before="0" w:after="0" w:line="240" w:lineRule="auto"/>
        <w:ind w:firstLine="0"/>
        <w:jc w:val="both"/>
      </w:pPr>
      <w:r w:rsidRPr="006F5475">
        <w:t xml:space="preserve">          5.2. Для оценивания конкурсных заданий заочного тура создается Малое жюри.</w:t>
      </w:r>
    </w:p>
    <w:p w:rsidR="00B377B1" w:rsidRPr="006F5475" w:rsidRDefault="00B377B1" w:rsidP="00341CB8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 w:rsidRPr="006F5475">
        <w:tab/>
        <w:t xml:space="preserve">Основными принципами формирования жюри являются: участие в предыдущие годы в финалах конкурса (финалисты, лауреаты, победители), практическая преподавательская и управленческая работа в системе образования в настоящее время. </w:t>
      </w:r>
    </w:p>
    <w:p w:rsidR="00B377B1" w:rsidRPr="006F5475" w:rsidRDefault="004A72CF" w:rsidP="00D9311D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5.3. Для оценивания первого</w:t>
      </w:r>
      <w:r w:rsidR="00D9311D" w:rsidRPr="00D9311D">
        <w:t xml:space="preserve"> </w:t>
      </w:r>
      <w:r w:rsidR="00D9311D">
        <w:t>и второго</w:t>
      </w:r>
      <w:r w:rsidR="00B377B1" w:rsidRPr="006F5475">
        <w:t xml:space="preserve"> очного тура создаётся Предметное жюри. В состав жюри входят: победител</w:t>
      </w:r>
      <w:r w:rsidR="004D6235">
        <w:t>и ПНПО, финалисты региональных к</w:t>
      </w:r>
      <w:r w:rsidR="00B377B1" w:rsidRPr="006F5475">
        <w:t>онкурсов и участники Всероссийског</w:t>
      </w:r>
      <w:r w:rsidR="004D6235">
        <w:t>о к</w:t>
      </w:r>
      <w:r w:rsidR="00B377B1" w:rsidRPr="006F5475">
        <w:t>онкурс</w:t>
      </w:r>
      <w:r w:rsidR="004D6235">
        <w:t>а прошлых лет, преподаватели вуз</w:t>
      </w:r>
      <w:r w:rsidR="00B377B1" w:rsidRPr="006F5475">
        <w:t xml:space="preserve">ов, кафедр по соответствующим направлениям. </w:t>
      </w:r>
    </w:p>
    <w:p w:rsidR="00B377B1" w:rsidRPr="006F5475" w:rsidRDefault="001A0999" w:rsidP="00B45D02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>
        <w:t xml:space="preserve">         </w:t>
      </w:r>
      <w:r w:rsidR="00D9311D">
        <w:t>5.4. Третий</w:t>
      </w:r>
      <w:r w:rsidR="00B377B1" w:rsidRPr="006F5475">
        <w:t xml:space="preserve"> очный тур </w:t>
      </w:r>
      <w:r w:rsidR="004A72CF">
        <w:t>оценивает Большое жюри, которое</w:t>
      </w:r>
      <w:r w:rsidR="00B377B1" w:rsidRPr="006F5475">
        <w:t xml:space="preserve"> формируется по предложению учредителей Конкурса и утверждается Оргкомитетом Конкурса.  Основным принципом формирования Большого жюри является включение в его состав известных и авторитетных в педагогическом сообществе экспертов в образовании. Среди них руководители образовательн</w:t>
      </w:r>
      <w:r w:rsidR="004D6235">
        <w:t>ых организаций, входящих в топ -</w:t>
      </w:r>
      <w:r w:rsidR="00B377B1" w:rsidRPr="006F5475">
        <w:t xml:space="preserve"> 500 лучших школ Росси</w:t>
      </w:r>
      <w:r w:rsidR="004A72CF">
        <w:t>и, представители</w:t>
      </w:r>
      <w:r w:rsidR="004D6235">
        <w:t xml:space="preserve"> ГОУ ДПО ТО «ИПК и ППРО ТО», народные и з</w:t>
      </w:r>
      <w:r w:rsidR="00B377B1" w:rsidRPr="006F5475">
        <w:t>аслуженные учителя России, абсолютные победители Конкурса предыдущих лет, представители учредителей.</w:t>
      </w:r>
    </w:p>
    <w:p w:rsidR="00B377B1" w:rsidRPr="006F5475" w:rsidRDefault="00B377B1" w:rsidP="00C52B3C">
      <w:pPr>
        <w:pStyle w:val="22"/>
        <w:shd w:val="clear" w:color="auto" w:fill="auto"/>
        <w:spacing w:before="0" w:after="0" w:line="240" w:lineRule="auto"/>
        <w:ind w:firstLine="0"/>
        <w:jc w:val="both"/>
      </w:pPr>
      <w:r w:rsidRPr="006F5475">
        <w:t xml:space="preserve">   </w:t>
      </w:r>
      <w:r w:rsidRPr="006F5475">
        <w:tab/>
      </w:r>
      <w:r w:rsidR="004A72CF">
        <w:t>5.5</w:t>
      </w:r>
      <w:r w:rsidRPr="006F5475">
        <w:t>. Для проведения жеребьевки, организации подсчета баллов, набранных участниками финала Конкурса в конкурсных мероприятиях, подготовки сводных оценочных ведомостей по результатам выполнения участниками финала Конкурса конкурсных заданий, создается счетная комиссия.</w:t>
      </w:r>
    </w:p>
    <w:p w:rsidR="00B377B1" w:rsidRPr="006F5475" w:rsidRDefault="00B377B1" w:rsidP="00C81DC2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 xml:space="preserve">Состав жюри утверждается Оргкомитетом Конкурса. </w:t>
      </w:r>
    </w:p>
    <w:p w:rsidR="00B377B1" w:rsidRPr="006F5475" w:rsidRDefault="00B377B1" w:rsidP="00C81DC2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По каждому конкурсному заданию члены жюри заполняют оценочные ведомости.</w:t>
      </w:r>
    </w:p>
    <w:p w:rsidR="00B377B1" w:rsidRPr="006F5475" w:rsidRDefault="00B377B1" w:rsidP="00FF058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F5475">
        <w:t>Состав счетной комиссии утверждается Оргкомитетом Конкурса.</w:t>
      </w:r>
    </w:p>
    <w:p w:rsidR="00B377B1" w:rsidRPr="006F5475" w:rsidRDefault="00B377B1" w:rsidP="00FF058C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B377B1" w:rsidRDefault="00B377B1" w:rsidP="00FF058C">
      <w:pPr>
        <w:pStyle w:val="22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6F5475">
        <w:rPr>
          <w:b/>
        </w:rPr>
        <w:t>6. Определение лауреатов и победителей Конкурса.</w:t>
      </w:r>
    </w:p>
    <w:p w:rsidR="00D9311D" w:rsidRPr="00D9311D" w:rsidRDefault="00D9311D" w:rsidP="00D9311D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D9311D">
        <w:t>6.1.</w:t>
      </w:r>
      <w:r>
        <w:t xml:space="preserve"> Пятнадцать </w:t>
      </w:r>
      <w:r w:rsidRPr="006F5475">
        <w:t>участников, набравших наибольшее количество баллов в общем рейтинге по результатам заочного тура, объявляются лауреатами Конкурса.</w:t>
      </w:r>
    </w:p>
    <w:p w:rsidR="00B377B1" w:rsidRPr="006F5475" w:rsidRDefault="00B377B1" w:rsidP="00117187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 w:rsidRPr="006F5475">
        <w:t xml:space="preserve">   </w:t>
      </w:r>
      <w:r w:rsidRPr="006F5475">
        <w:tab/>
      </w:r>
      <w:r w:rsidR="00D9311D">
        <w:t>6.2</w:t>
      </w:r>
      <w:r w:rsidR="004A72CF">
        <w:t>. Десять</w:t>
      </w:r>
      <w:r w:rsidRPr="006F5475">
        <w:t xml:space="preserve"> </w:t>
      </w:r>
      <w:r w:rsidR="00D9311D" w:rsidRPr="006F5475">
        <w:t>участников, набравших наибольшее количество баллов в общем ре</w:t>
      </w:r>
      <w:r w:rsidR="00D9311D">
        <w:t>йтинге по результатам</w:t>
      </w:r>
      <w:r w:rsidR="00D9311D" w:rsidRPr="006F5475">
        <w:t xml:space="preserve"> </w:t>
      </w:r>
      <w:r w:rsidR="00D9311D" w:rsidRPr="006F5475">
        <w:rPr>
          <w:lang w:val="en-US"/>
        </w:rPr>
        <w:t>I</w:t>
      </w:r>
      <w:r w:rsidR="00D9311D" w:rsidRPr="006F5475">
        <w:t xml:space="preserve"> очного тура, допускаются к участию во </w:t>
      </w:r>
      <w:r w:rsidR="004D6235">
        <w:t xml:space="preserve">                </w:t>
      </w:r>
      <w:r w:rsidR="00D9311D" w:rsidRPr="006F5475">
        <w:rPr>
          <w:lang w:val="en-US"/>
        </w:rPr>
        <w:t>II</w:t>
      </w:r>
      <w:r w:rsidR="00D9311D" w:rsidRPr="006F5475">
        <w:t xml:space="preserve"> очном туре.</w:t>
      </w:r>
    </w:p>
    <w:p w:rsidR="00B377B1" w:rsidRPr="006F5475" w:rsidRDefault="00D9311D" w:rsidP="00C4731C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>
        <w:tab/>
        <w:t>6.3</w:t>
      </w:r>
      <w:r w:rsidR="004A72CF">
        <w:t>. Пять</w:t>
      </w:r>
      <w:r w:rsidR="00B377B1" w:rsidRPr="006F5475">
        <w:t xml:space="preserve"> </w:t>
      </w:r>
      <w:r w:rsidRPr="006F5475">
        <w:t>участников, набравших наибольшее количество баллов в общем ре</w:t>
      </w:r>
      <w:r>
        <w:t>йтинге по результатам</w:t>
      </w:r>
      <w:r w:rsidR="00E41AA1">
        <w:t xml:space="preserve"> </w:t>
      </w:r>
      <w:r w:rsidR="00E41AA1">
        <w:rPr>
          <w:lang w:val="en-US"/>
        </w:rPr>
        <w:t>I</w:t>
      </w:r>
      <w:r w:rsidR="00E41AA1" w:rsidRPr="00E41AA1">
        <w:t xml:space="preserve"> </w:t>
      </w:r>
      <w:r w:rsidR="00E41AA1">
        <w:t>и</w:t>
      </w:r>
      <w:r w:rsidRPr="006F5475">
        <w:t xml:space="preserve"> </w:t>
      </w:r>
      <w:r w:rsidRPr="006F5475">
        <w:rPr>
          <w:lang w:val="en-US"/>
        </w:rPr>
        <w:t>I</w:t>
      </w:r>
      <w:r>
        <w:rPr>
          <w:lang w:val="en-US"/>
        </w:rPr>
        <w:t>I</w:t>
      </w:r>
      <w:r w:rsidRPr="006F5475">
        <w:t xml:space="preserve"> очного тура, допускаются к участию во </w:t>
      </w:r>
      <w:r w:rsidRPr="006F5475">
        <w:rPr>
          <w:lang w:val="en-US"/>
        </w:rPr>
        <w:t>II</w:t>
      </w:r>
      <w:r>
        <w:rPr>
          <w:lang w:val="en-US"/>
        </w:rPr>
        <w:t>I</w:t>
      </w:r>
      <w:r w:rsidRPr="006F5475">
        <w:t xml:space="preserve"> очном туре.</w:t>
      </w:r>
    </w:p>
    <w:p w:rsidR="00B377B1" w:rsidRPr="006F5475" w:rsidRDefault="00B377B1" w:rsidP="00117187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 w:rsidRPr="006F5475">
        <w:t xml:space="preserve">  </w:t>
      </w:r>
      <w:r w:rsidRPr="006F5475">
        <w:tab/>
      </w:r>
      <w:r w:rsidR="00D9311D">
        <w:t xml:space="preserve">6.4. </w:t>
      </w:r>
      <w:r w:rsidRPr="006F5475">
        <w:t xml:space="preserve">Три лауреата Конкурса, набравшие наибольшее количество баллов в </w:t>
      </w:r>
      <w:r w:rsidRPr="006F5475">
        <w:lastRenderedPageBreak/>
        <w:t>общем ре</w:t>
      </w:r>
      <w:r w:rsidR="00E82287">
        <w:t>йтинге по результатам</w:t>
      </w:r>
      <w:r w:rsidRPr="006F5475">
        <w:t xml:space="preserve"> </w:t>
      </w:r>
      <w:r w:rsidRPr="006F5475">
        <w:rPr>
          <w:lang w:val="en-US"/>
        </w:rPr>
        <w:t>I</w:t>
      </w:r>
      <w:r w:rsidR="00D9311D">
        <w:t>, II</w:t>
      </w:r>
      <w:r w:rsidR="00E82287">
        <w:t xml:space="preserve"> и</w:t>
      </w:r>
      <w:r w:rsidRPr="006F5475">
        <w:t xml:space="preserve"> </w:t>
      </w:r>
      <w:r w:rsidRPr="006F5475">
        <w:rPr>
          <w:lang w:val="en-US"/>
        </w:rPr>
        <w:t>II</w:t>
      </w:r>
      <w:r w:rsidR="00D9311D">
        <w:rPr>
          <w:lang w:val="en-US"/>
        </w:rPr>
        <w:t>I</w:t>
      </w:r>
      <w:r w:rsidRPr="006F5475">
        <w:t xml:space="preserve"> очных туров, объявляются победителями Конкурса.</w:t>
      </w:r>
    </w:p>
    <w:p w:rsidR="00B377B1" w:rsidRPr="006F5475" w:rsidRDefault="00B377B1" w:rsidP="00117187">
      <w:pPr>
        <w:pStyle w:val="22"/>
        <w:shd w:val="clear" w:color="auto" w:fill="auto"/>
        <w:tabs>
          <w:tab w:val="left" w:pos="660"/>
        </w:tabs>
        <w:spacing w:before="0" w:after="0" w:line="240" w:lineRule="auto"/>
        <w:ind w:firstLine="0"/>
        <w:jc w:val="both"/>
      </w:pPr>
      <w:r w:rsidRPr="006F5475">
        <w:t xml:space="preserve">  </w:t>
      </w:r>
      <w:r w:rsidRPr="006F5475">
        <w:tab/>
        <w:t xml:space="preserve"> </w:t>
      </w:r>
      <w:r w:rsidR="00D9311D">
        <w:t>6.5</w:t>
      </w:r>
      <w:r w:rsidRPr="006F5475">
        <w:t xml:space="preserve">. Участник Конкурса, набравший наибольшее количество </w:t>
      </w:r>
      <w:r w:rsidR="00E82287">
        <w:t>баллов по результатам</w:t>
      </w:r>
      <w:r w:rsidRPr="006F5475">
        <w:t xml:space="preserve"> </w:t>
      </w:r>
      <w:r w:rsidRPr="006F5475">
        <w:rPr>
          <w:lang w:val="en-US"/>
        </w:rPr>
        <w:t>I</w:t>
      </w:r>
      <w:r w:rsidR="00D9311D">
        <w:t xml:space="preserve">, </w:t>
      </w:r>
      <w:r w:rsidR="00D9311D">
        <w:rPr>
          <w:lang w:val="en-US"/>
        </w:rPr>
        <w:t>II</w:t>
      </w:r>
      <w:r w:rsidRPr="006F5475">
        <w:t xml:space="preserve"> и </w:t>
      </w:r>
      <w:r w:rsidR="00D9311D">
        <w:rPr>
          <w:lang w:val="en-US"/>
        </w:rPr>
        <w:t>III</w:t>
      </w:r>
      <w:r w:rsidRPr="006F5475">
        <w:t xml:space="preserve"> очных туров</w:t>
      </w:r>
      <w:r w:rsidR="006C5CF8">
        <w:t>,</w:t>
      </w:r>
      <w:r w:rsidRPr="006F5475">
        <w:t xml:space="preserve"> на </w:t>
      </w:r>
      <w:r>
        <w:t>торжественном закрытии К</w:t>
      </w:r>
      <w:r w:rsidRPr="006F5475">
        <w:t>онкурса объявляется абсолютным победителем Конкурса, а при условии равен</w:t>
      </w:r>
      <w:r w:rsidR="006C5CF8">
        <w:t xml:space="preserve">ства баллов у двух участников они объявляются </w:t>
      </w:r>
      <w:r w:rsidRPr="006F5475">
        <w:t>абсолютными победителями Конкурса.</w:t>
      </w:r>
    </w:p>
    <w:p w:rsidR="00B377B1" w:rsidRPr="006F5475" w:rsidRDefault="00B377B1" w:rsidP="00E82287">
      <w:pPr>
        <w:pStyle w:val="22"/>
        <w:shd w:val="clear" w:color="auto" w:fill="auto"/>
        <w:tabs>
          <w:tab w:val="left" w:pos="660"/>
        </w:tabs>
        <w:spacing w:before="0" w:after="0" w:line="240" w:lineRule="auto"/>
        <w:ind w:firstLine="0"/>
        <w:jc w:val="both"/>
      </w:pPr>
      <w:r w:rsidRPr="006F5475">
        <w:tab/>
      </w:r>
    </w:p>
    <w:p w:rsidR="00B377B1" w:rsidRPr="006F5475" w:rsidRDefault="00B377B1" w:rsidP="00117187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 w:rsidRPr="006F5475">
        <w:tab/>
      </w:r>
      <w:r w:rsidRPr="006F5475">
        <w:rPr>
          <w:b/>
        </w:rPr>
        <w:t>7.</w:t>
      </w:r>
      <w:r w:rsidR="006C5CF8">
        <w:rPr>
          <w:b/>
        </w:rPr>
        <w:t xml:space="preserve"> </w:t>
      </w:r>
      <w:r w:rsidRPr="006F5475">
        <w:rPr>
          <w:b/>
        </w:rPr>
        <w:t>Награждение лауреатов и победителей финала Конкурса</w:t>
      </w:r>
      <w:r w:rsidRPr="006F5475">
        <w:t>.</w:t>
      </w:r>
    </w:p>
    <w:p w:rsidR="00B377B1" w:rsidRPr="006F5475" w:rsidRDefault="00B377B1" w:rsidP="0014346A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 w:rsidRPr="006F5475">
        <w:t xml:space="preserve"> </w:t>
      </w:r>
      <w:r w:rsidRPr="006F5475">
        <w:tab/>
        <w:t>7.1.  У</w:t>
      </w:r>
      <w:r w:rsidR="006C5CF8">
        <w:t>частники Конкурса награждаются П</w:t>
      </w:r>
      <w:r w:rsidRPr="006F5475">
        <w:t>очётными грамотами ГОУ ДПО ТО «ИПК и ППРО ТО».</w:t>
      </w:r>
    </w:p>
    <w:p w:rsidR="00B377B1" w:rsidRDefault="00B377B1" w:rsidP="0014346A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 w:rsidRPr="006F5475">
        <w:tab/>
      </w:r>
      <w:r w:rsidR="00E82287">
        <w:t>7.2. Лауреаты</w:t>
      </w:r>
      <w:r w:rsidRPr="006F5475">
        <w:t xml:space="preserve"> Конкурса награждаются</w:t>
      </w:r>
      <w:r w:rsidR="00E82287">
        <w:t xml:space="preserve"> Почётными грамотами</w:t>
      </w:r>
      <w:r w:rsidRPr="006F5475">
        <w:t xml:space="preserve"> министерств</w:t>
      </w:r>
      <w:r w:rsidR="006C5CF8">
        <w:t>а образования Тульской области</w:t>
      </w:r>
      <w:r w:rsidR="00E82287">
        <w:t>.</w:t>
      </w:r>
    </w:p>
    <w:p w:rsidR="00E82287" w:rsidRDefault="00E82287" w:rsidP="00E82287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>
        <w:tab/>
        <w:t>7.3. Победители</w:t>
      </w:r>
      <w:r w:rsidRPr="006F5475">
        <w:t xml:space="preserve"> Конкурса награждаются</w:t>
      </w:r>
      <w:r>
        <w:t xml:space="preserve"> дипломами </w:t>
      </w:r>
      <w:r w:rsidRPr="006F5475">
        <w:t>министерств</w:t>
      </w:r>
      <w:r>
        <w:t>а образ</w:t>
      </w:r>
      <w:r w:rsidR="006C5CF8">
        <w:t>ования Тульской области</w:t>
      </w:r>
      <w:r>
        <w:t>.</w:t>
      </w:r>
    </w:p>
    <w:p w:rsidR="00E82287" w:rsidRPr="00E82287" w:rsidRDefault="00E82287" w:rsidP="00E82287">
      <w:pPr>
        <w:pStyle w:val="aa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287">
        <w:rPr>
          <w:rFonts w:ascii="Times New Roman" w:hAnsi="Times New Roman"/>
          <w:sz w:val="28"/>
          <w:szCs w:val="28"/>
        </w:rPr>
        <w:t xml:space="preserve">7.4. </w:t>
      </w:r>
      <w:r w:rsidR="00B377B1" w:rsidRPr="00E82287">
        <w:rPr>
          <w:rFonts w:ascii="Times New Roman" w:hAnsi="Times New Roman"/>
          <w:sz w:val="28"/>
          <w:szCs w:val="28"/>
        </w:rPr>
        <w:t>Победителям</w:t>
      </w:r>
      <w:r w:rsidRPr="00E82287">
        <w:rPr>
          <w:rFonts w:ascii="Times New Roman" w:hAnsi="Times New Roman"/>
          <w:sz w:val="28"/>
          <w:szCs w:val="28"/>
        </w:rPr>
        <w:t xml:space="preserve"> вручаются денежные премии в размерах, утверждённых приказом министерства образования Тульской области «Об утверждении размера расходов на реализацию мероприятий, проводимых министерством образования Тульской области и государственными образовательными организациями Тульской области в рамках государственных </w:t>
      </w:r>
      <w:r w:rsidR="001A0999">
        <w:rPr>
          <w:rFonts w:ascii="Times New Roman" w:hAnsi="Times New Roman"/>
          <w:sz w:val="28"/>
          <w:szCs w:val="28"/>
        </w:rPr>
        <w:t>программ Тульской области в 2016</w:t>
      </w:r>
      <w:r w:rsidRPr="00E82287">
        <w:rPr>
          <w:rFonts w:ascii="Times New Roman" w:hAnsi="Times New Roman"/>
          <w:sz w:val="28"/>
          <w:szCs w:val="28"/>
        </w:rPr>
        <w:t xml:space="preserve"> году». </w:t>
      </w:r>
    </w:p>
    <w:p w:rsidR="00B377B1" w:rsidRPr="006F5475" w:rsidRDefault="00B377B1" w:rsidP="0014346A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</w:p>
    <w:p w:rsidR="00B377B1" w:rsidRPr="006F5475" w:rsidRDefault="006C5CF8" w:rsidP="006C5CF8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left"/>
        <w:rPr>
          <w:b/>
        </w:rPr>
      </w:pPr>
      <w:r>
        <w:rPr>
          <w:b/>
        </w:rPr>
        <w:tab/>
      </w:r>
      <w:r w:rsidR="00B377B1" w:rsidRPr="006F5475">
        <w:rPr>
          <w:b/>
        </w:rPr>
        <w:t>8. Финансирование Конкурса</w:t>
      </w:r>
      <w:r>
        <w:rPr>
          <w:b/>
        </w:rPr>
        <w:t>.</w:t>
      </w:r>
    </w:p>
    <w:p w:rsidR="00E82287" w:rsidRPr="00E82287" w:rsidRDefault="00E82287" w:rsidP="00E82287">
      <w:pPr>
        <w:widowControl w:val="0"/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E82287">
        <w:rPr>
          <w:rFonts w:ascii="Times New Roman" w:hAnsi="Times New Roman"/>
          <w:sz w:val="28"/>
          <w:szCs w:val="28"/>
        </w:rPr>
        <w:t>.1. Финансовое обеспечение Конкурса осуществляется за счёт средств, предусмотренных министерством образования Тульской области и Г</w:t>
      </w:r>
      <w:r>
        <w:rPr>
          <w:rFonts w:ascii="Times New Roman" w:hAnsi="Times New Roman"/>
          <w:sz w:val="28"/>
          <w:szCs w:val="28"/>
        </w:rPr>
        <w:t>ОУ ДПО ТО «ИПК и ППРО ТО» в 2016</w:t>
      </w:r>
      <w:r w:rsidRPr="00E82287">
        <w:rPr>
          <w:rFonts w:ascii="Times New Roman" w:hAnsi="Times New Roman"/>
          <w:sz w:val="28"/>
          <w:szCs w:val="28"/>
        </w:rPr>
        <w:t xml:space="preserve"> году на реализацию мероприятий в сфере образования.</w:t>
      </w:r>
    </w:p>
    <w:p w:rsidR="00E82287" w:rsidRPr="00E82287" w:rsidRDefault="00E82287" w:rsidP="00E82287">
      <w:pPr>
        <w:widowControl w:val="0"/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E82287">
        <w:rPr>
          <w:rFonts w:ascii="Times New Roman" w:hAnsi="Times New Roman"/>
          <w:sz w:val="28"/>
          <w:szCs w:val="28"/>
        </w:rPr>
        <w:t>.2. Оплата расходов, связанных с участием в Конкурсе, осуществляется за счёт средств направляющих организаций или самих участников.</w:t>
      </w:r>
    </w:p>
    <w:p w:rsidR="00B377B1" w:rsidRPr="006F5475" w:rsidRDefault="00B377B1" w:rsidP="002011D6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</w:pPr>
    </w:p>
    <w:p w:rsidR="00B377B1" w:rsidRPr="006F5475" w:rsidRDefault="00B377B1" w:rsidP="00E82287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  <w:r w:rsidRPr="006F5475">
        <w:tab/>
      </w:r>
    </w:p>
    <w:p w:rsidR="00B377B1" w:rsidRPr="006F5475" w:rsidRDefault="00B377B1" w:rsidP="002011D6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</w:p>
    <w:p w:rsidR="00B377B1" w:rsidRPr="006F5475" w:rsidRDefault="00B377B1" w:rsidP="002011D6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</w:p>
    <w:p w:rsidR="00B377B1" w:rsidRPr="006F5475" w:rsidRDefault="00B377B1" w:rsidP="002011D6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</w:pPr>
    </w:p>
    <w:p w:rsidR="00B377B1" w:rsidRPr="0047579F" w:rsidRDefault="00B377B1" w:rsidP="002011D6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b/>
        </w:rPr>
      </w:pPr>
      <w:r w:rsidRPr="0047579F">
        <w:rPr>
          <w:b/>
        </w:rPr>
        <w:t xml:space="preserve">Министр образования </w:t>
      </w:r>
      <w:r w:rsidRPr="0047579F">
        <w:rPr>
          <w:b/>
        </w:rPr>
        <w:tab/>
      </w:r>
      <w:r w:rsidRPr="0047579F">
        <w:rPr>
          <w:b/>
        </w:rPr>
        <w:tab/>
      </w:r>
      <w:r w:rsidRPr="0047579F">
        <w:rPr>
          <w:b/>
        </w:rPr>
        <w:tab/>
      </w:r>
      <w:r w:rsidRPr="0047579F">
        <w:rPr>
          <w:b/>
        </w:rPr>
        <w:tab/>
      </w:r>
      <w:r w:rsidRPr="0047579F">
        <w:rPr>
          <w:b/>
        </w:rPr>
        <w:tab/>
      </w:r>
      <w:r w:rsidRPr="0047579F">
        <w:rPr>
          <w:b/>
        </w:rPr>
        <w:tab/>
        <w:t>О.А. Осташко</w:t>
      </w:r>
    </w:p>
    <w:p w:rsidR="00B377B1" w:rsidRPr="0047579F" w:rsidRDefault="00B377B1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  <w:b/>
        </w:rPr>
      </w:pPr>
      <w:r w:rsidRPr="0047579F">
        <w:rPr>
          <w:b/>
        </w:rPr>
        <w:t>Тульской области</w:t>
      </w: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5120"/>
      </w:tblGrid>
      <w:tr w:rsidR="0011335E" w:rsidRPr="00B56DF5" w:rsidTr="001D62E1">
        <w:tc>
          <w:tcPr>
            <w:tcW w:w="4517" w:type="dxa"/>
          </w:tcPr>
          <w:p w:rsidR="0011335E" w:rsidRPr="00B56DF5" w:rsidRDefault="0011335E" w:rsidP="004757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11335E" w:rsidRPr="00B56DF5" w:rsidRDefault="0011335E" w:rsidP="004757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6DF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1335E" w:rsidRPr="00B56DF5" w:rsidRDefault="0011335E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DF5">
              <w:rPr>
                <w:rFonts w:ascii="Times New Roman" w:hAnsi="Times New Roman"/>
                <w:sz w:val="28"/>
                <w:szCs w:val="28"/>
              </w:rPr>
              <w:t>к Положению о проведении регионального этапа Всероссийского конк</w:t>
            </w:r>
            <w:r>
              <w:rPr>
                <w:rFonts w:ascii="Times New Roman" w:hAnsi="Times New Roman"/>
                <w:sz w:val="28"/>
                <w:szCs w:val="28"/>
              </w:rPr>
              <w:t>урса «Учитель года России – 2016</w:t>
            </w:r>
            <w:r w:rsidRPr="00B56D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335E" w:rsidRPr="00B56DF5" w:rsidRDefault="0011335E" w:rsidP="0047579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35E" w:rsidRPr="007D11BF" w:rsidRDefault="0011335E" w:rsidP="0011335E">
      <w:pPr>
        <w:jc w:val="right"/>
        <w:rPr>
          <w:rFonts w:ascii="Times New Roman" w:hAnsi="Times New Roman"/>
          <w:sz w:val="28"/>
          <w:szCs w:val="28"/>
        </w:rPr>
      </w:pPr>
    </w:p>
    <w:p w:rsidR="0011335E" w:rsidRPr="007D11BF" w:rsidRDefault="0011335E" w:rsidP="00113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D11BF">
        <w:rPr>
          <w:rFonts w:ascii="Times New Roman" w:hAnsi="Times New Roman"/>
          <w:sz w:val="28"/>
          <w:szCs w:val="28"/>
        </w:rPr>
        <w:t>В оргкомитет регионального этапа</w:t>
      </w:r>
    </w:p>
    <w:p w:rsidR="0011335E" w:rsidRPr="007D11BF" w:rsidRDefault="0011335E" w:rsidP="00113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D11BF">
        <w:rPr>
          <w:rFonts w:ascii="Times New Roman" w:hAnsi="Times New Roman"/>
          <w:sz w:val="28"/>
          <w:szCs w:val="28"/>
        </w:rPr>
        <w:t>Всероссийского конкурса</w:t>
      </w:r>
    </w:p>
    <w:p w:rsidR="0011335E" w:rsidRPr="007D11BF" w:rsidRDefault="0011335E" w:rsidP="00113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«Учитель года России – 2016</w:t>
      </w:r>
      <w:r w:rsidRPr="007D11BF">
        <w:rPr>
          <w:rFonts w:ascii="Times New Roman" w:hAnsi="Times New Roman"/>
          <w:sz w:val="28"/>
          <w:szCs w:val="28"/>
        </w:rPr>
        <w:t>»</w:t>
      </w:r>
    </w:p>
    <w:p w:rsidR="0011335E" w:rsidRPr="007D11BF" w:rsidRDefault="0011335E" w:rsidP="0011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11BF">
        <w:rPr>
          <w:rFonts w:ascii="Times New Roman" w:hAnsi="Times New Roman"/>
          <w:sz w:val="28"/>
          <w:szCs w:val="28"/>
        </w:rPr>
        <w:t>________________________________________,</w:t>
      </w:r>
    </w:p>
    <w:p w:rsidR="0011335E" w:rsidRPr="00E25B5B" w:rsidRDefault="0011335E" w:rsidP="0011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5B5B">
        <w:rPr>
          <w:rFonts w:ascii="Times New Roman" w:hAnsi="Times New Roman"/>
        </w:rPr>
        <w:t>(Ф. И. О. в родительном падеже)</w:t>
      </w:r>
    </w:p>
    <w:p w:rsidR="0011335E" w:rsidRPr="007D11BF" w:rsidRDefault="0011335E" w:rsidP="0011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11BF">
        <w:rPr>
          <w:rFonts w:ascii="Times New Roman" w:hAnsi="Times New Roman"/>
          <w:sz w:val="28"/>
          <w:szCs w:val="28"/>
        </w:rPr>
        <w:t>учителя _______________________________</w:t>
      </w:r>
    </w:p>
    <w:p w:rsidR="0011335E" w:rsidRPr="00E25B5B" w:rsidRDefault="0011335E" w:rsidP="0011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5B5B">
        <w:rPr>
          <w:rFonts w:ascii="Times New Roman" w:hAnsi="Times New Roman"/>
        </w:rPr>
        <w:t>(наименование учебного предмета)</w:t>
      </w:r>
    </w:p>
    <w:p w:rsidR="0011335E" w:rsidRPr="007D11BF" w:rsidRDefault="0011335E" w:rsidP="0011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11BF">
        <w:rPr>
          <w:rFonts w:ascii="Times New Roman" w:hAnsi="Times New Roman"/>
          <w:sz w:val="28"/>
          <w:szCs w:val="28"/>
        </w:rPr>
        <w:t>________________________________________</w:t>
      </w:r>
    </w:p>
    <w:p w:rsidR="0011335E" w:rsidRPr="00E25B5B" w:rsidRDefault="0011335E" w:rsidP="0011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5B5B">
        <w:rPr>
          <w:rFonts w:ascii="Times New Roman" w:hAnsi="Times New Roman"/>
        </w:rPr>
        <w:t>(полн</w:t>
      </w:r>
      <w:r w:rsidR="006C5CF8">
        <w:rPr>
          <w:rFonts w:ascii="Times New Roman" w:hAnsi="Times New Roman"/>
        </w:rPr>
        <w:t>ое наименование образовательной организации по У</w:t>
      </w:r>
      <w:r w:rsidRPr="00E25B5B">
        <w:rPr>
          <w:rFonts w:ascii="Times New Roman" w:hAnsi="Times New Roman"/>
        </w:rPr>
        <w:t>ставу)</w:t>
      </w:r>
    </w:p>
    <w:p w:rsidR="0011335E" w:rsidRPr="007D11BF" w:rsidRDefault="0011335E" w:rsidP="001133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1335E" w:rsidRPr="007D11BF" w:rsidRDefault="0011335E" w:rsidP="001133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D11BF">
        <w:rPr>
          <w:rFonts w:ascii="Times New Roman" w:hAnsi="Times New Roman"/>
          <w:sz w:val="28"/>
          <w:szCs w:val="28"/>
        </w:rPr>
        <w:t>заявление.</w:t>
      </w:r>
    </w:p>
    <w:p w:rsidR="0011335E" w:rsidRPr="007D11BF" w:rsidRDefault="0011335E" w:rsidP="001133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1335E" w:rsidRPr="007D11BF" w:rsidRDefault="0011335E" w:rsidP="0011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1BF"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11335E" w:rsidRPr="00E25B5B" w:rsidRDefault="0011335E" w:rsidP="0011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5B5B">
        <w:rPr>
          <w:rFonts w:ascii="Times New Roman" w:hAnsi="Times New Roman"/>
        </w:rPr>
        <w:t>(фамилия, имя, отчество)</w:t>
      </w:r>
    </w:p>
    <w:p w:rsidR="0011335E" w:rsidRPr="007D11BF" w:rsidRDefault="0011335E" w:rsidP="001133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11BF">
        <w:rPr>
          <w:rFonts w:ascii="Times New Roman" w:hAnsi="Times New Roman"/>
          <w:sz w:val="28"/>
          <w:szCs w:val="28"/>
        </w:rPr>
        <w:t>даю согласие на участие в региональном этапе Всероссийского конк</w:t>
      </w:r>
      <w:r>
        <w:rPr>
          <w:rFonts w:ascii="Times New Roman" w:hAnsi="Times New Roman"/>
          <w:sz w:val="28"/>
          <w:szCs w:val="28"/>
        </w:rPr>
        <w:t>урса «Учитель года России – 2016</w:t>
      </w:r>
      <w:r w:rsidRPr="007D11BF">
        <w:rPr>
          <w:rFonts w:ascii="Times New Roman" w:hAnsi="Times New Roman"/>
          <w:sz w:val="28"/>
          <w:szCs w:val="28"/>
        </w:rPr>
        <w:t>» и использование сведений, указанных в Информационной карте в базе данных за исключением раздела «Контакты», в некоммерческих целях для размещения в сети Интернет, буклетах Конкурса, периодических изданиях с возможностью редакторской обработки.</w:t>
      </w:r>
    </w:p>
    <w:p w:rsidR="00BE6E42" w:rsidRPr="00D9311D" w:rsidRDefault="00BE6E42" w:rsidP="00BE6E4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9311D">
        <w:rPr>
          <w:rFonts w:ascii="Times New Roman" w:hAnsi="Times New Roman"/>
          <w:sz w:val="28"/>
          <w:szCs w:val="28"/>
        </w:rPr>
        <w:t>Содержание действий по обработке персональных данных, необходимость их выполнения, а также мои права по отзыву данного согласия мне разъяснены.</w:t>
      </w:r>
    </w:p>
    <w:p w:rsidR="0011335E" w:rsidRPr="007D11BF" w:rsidRDefault="0011335E" w:rsidP="001133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335E" w:rsidRPr="007D11BF" w:rsidRDefault="0011335E" w:rsidP="0011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2016</w:t>
      </w:r>
      <w:r w:rsidRPr="007D11BF">
        <w:rPr>
          <w:rFonts w:ascii="Times New Roman" w:hAnsi="Times New Roman"/>
          <w:sz w:val="28"/>
          <w:szCs w:val="28"/>
        </w:rPr>
        <w:t xml:space="preserve"> г.                                        ____________________</w:t>
      </w:r>
    </w:p>
    <w:p w:rsidR="0011335E" w:rsidRPr="00E25B5B" w:rsidRDefault="0011335E" w:rsidP="0011335E">
      <w:pPr>
        <w:spacing w:after="0" w:line="240" w:lineRule="auto"/>
        <w:jc w:val="center"/>
        <w:rPr>
          <w:rFonts w:ascii="Times New Roman" w:hAnsi="Times New Roman"/>
        </w:rPr>
      </w:pPr>
      <w:r w:rsidRPr="00E25B5B">
        <w:rPr>
          <w:rFonts w:ascii="Times New Roman" w:hAnsi="Times New Roman"/>
        </w:rPr>
        <w:t xml:space="preserve">                                                                             (подпись)</w:t>
      </w: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2B57AD" w:rsidRDefault="002B57AD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11335E" w:rsidRDefault="0011335E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11335E" w:rsidRDefault="0011335E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11335E" w:rsidRDefault="0011335E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p w:rsidR="0011335E" w:rsidRDefault="0011335E" w:rsidP="006E7925">
      <w:pPr>
        <w:pStyle w:val="22"/>
        <w:shd w:val="clear" w:color="auto" w:fill="auto"/>
        <w:tabs>
          <w:tab w:val="left" w:pos="770"/>
        </w:tabs>
        <w:spacing w:before="0" w:after="0" w:line="240" w:lineRule="auto"/>
        <w:ind w:firstLine="0"/>
        <w:jc w:val="both"/>
        <w:rPr>
          <w:rStyle w:val="21"/>
        </w:rPr>
      </w:pPr>
    </w:p>
    <w:tbl>
      <w:tblPr>
        <w:tblpPr w:leftFromText="180" w:rightFromText="180" w:horzAnchor="margin" w:tblpY="-555"/>
        <w:tblW w:w="0" w:type="auto"/>
        <w:tblLook w:val="01E0" w:firstRow="1" w:lastRow="1" w:firstColumn="1" w:lastColumn="1" w:noHBand="0" w:noVBand="0"/>
      </w:tblPr>
      <w:tblGrid>
        <w:gridCol w:w="4517"/>
        <w:gridCol w:w="5120"/>
      </w:tblGrid>
      <w:tr w:rsidR="00BE6E42" w:rsidRPr="00BE6E42" w:rsidTr="0047579F">
        <w:tc>
          <w:tcPr>
            <w:tcW w:w="4644" w:type="dxa"/>
          </w:tcPr>
          <w:p w:rsidR="00BE6E42" w:rsidRPr="00BE6E42" w:rsidRDefault="00BE6E42" w:rsidP="00BE6E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BE6E42" w:rsidRPr="00BE6E42" w:rsidRDefault="00BE6E42" w:rsidP="00BE6E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6E42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BE6E42" w:rsidRPr="00BE6E42" w:rsidRDefault="00BE6E42" w:rsidP="00BE6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42">
              <w:rPr>
                <w:rFonts w:ascii="Times New Roman" w:hAnsi="Times New Roman"/>
                <w:sz w:val="28"/>
                <w:szCs w:val="28"/>
              </w:rPr>
              <w:t>к Положению о проведении регионального этапа Всероссийского конкурса «Учитель года России – 2016»</w:t>
            </w:r>
          </w:p>
          <w:p w:rsidR="00BE6E42" w:rsidRPr="00BE6E42" w:rsidRDefault="00BE6E42" w:rsidP="00BE6E4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E42" w:rsidRPr="00BE6E42" w:rsidRDefault="00BE6E42" w:rsidP="00BE6E42">
      <w:pPr>
        <w:jc w:val="right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859"/>
      </w:tblGrid>
      <w:tr w:rsidR="00BE6E42" w:rsidRPr="00BE6E42" w:rsidTr="0047579F"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BE6E42" w:rsidRPr="00BE6E42" w:rsidRDefault="00BE6E42" w:rsidP="00BE6E42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E6E42">
              <w:rPr>
                <w:rFonts w:ascii="Times New Roman" w:hAnsi="Times New Roman"/>
                <w:sz w:val="28"/>
                <w:szCs w:val="28"/>
              </w:rPr>
              <w:t xml:space="preserve">Штамп организации 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BE6E42" w:rsidRPr="00BE6E42" w:rsidRDefault="00BE6E42" w:rsidP="00BE6E4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6E42">
              <w:rPr>
                <w:rFonts w:ascii="Times New Roman" w:hAnsi="Times New Roman"/>
                <w:sz w:val="28"/>
                <w:szCs w:val="28"/>
              </w:rPr>
              <w:t xml:space="preserve">В оргкомитет регионального этапа Всероссийского конкурса </w:t>
            </w:r>
          </w:p>
          <w:p w:rsidR="00BE6E42" w:rsidRPr="00BE6E42" w:rsidRDefault="00BE6E42" w:rsidP="00BE6E42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6E42">
              <w:rPr>
                <w:rFonts w:ascii="Times New Roman" w:hAnsi="Times New Roman"/>
                <w:sz w:val="28"/>
                <w:szCs w:val="28"/>
              </w:rPr>
              <w:t>«Учитель года России – 2016»</w:t>
            </w:r>
          </w:p>
          <w:p w:rsidR="00BE6E42" w:rsidRPr="00BE6E42" w:rsidRDefault="00BE6E42" w:rsidP="00BE6E42">
            <w:pPr>
              <w:spacing w:after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11335E" w:rsidRDefault="0011335E" w:rsidP="003C7230">
      <w:pPr>
        <w:spacing w:after="0"/>
        <w:rPr>
          <w:rStyle w:val="21"/>
        </w:rPr>
      </w:pPr>
    </w:p>
    <w:p w:rsidR="003C7230" w:rsidRPr="003C7230" w:rsidRDefault="003C7230" w:rsidP="003C7230">
      <w:pPr>
        <w:spacing w:after="0"/>
        <w:jc w:val="center"/>
        <w:rPr>
          <w:rStyle w:val="21"/>
          <w:b/>
        </w:rPr>
      </w:pPr>
      <w:r w:rsidRPr="003C7230">
        <w:rPr>
          <w:rStyle w:val="21"/>
          <w:b/>
        </w:rPr>
        <w:t>Представление</w:t>
      </w:r>
    </w:p>
    <w:p w:rsidR="003C7230" w:rsidRPr="003C7230" w:rsidRDefault="003C7230" w:rsidP="003C7230">
      <w:pPr>
        <w:spacing w:after="0"/>
        <w:jc w:val="center"/>
        <w:rPr>
          <w:rStyle w:val="21"/>
          <w:b/>
        </w:rPr>
      </w:pPr>
    </w:p>
    <w:p w:rsidR="003C7230" w:rsidRDefault="003C7230" w:rsidP="003C7230">
      <w:pPr>
        <w:spacing w:after="0"/>
        <w:jc w:val="center"/>
        <w:rPr>
          <w:rStyle w:val="21"/>
        </w:rPr>
      </w:pPr>
      <w:r>
        <w:rPr>
          <w:rStyle w:val="21"/>
        </w:rPr>
        <w:t>________________________________________________________________</w:t>
      </w:r>
    </w:p>
    <w:p w:rsidR="003C7230" w:rsidRDefault="003C7230" w:rsidP="003C7230">
      <w:pPr>
        <w:spacing w:after="0"/>
        <w:jc w:val="center"/>
        <w:rPr>
          <w:rStyle w:val="21"/>
        </w:rPr>
      </w:pPr>
      <w:r>
        <w:rPr>
          <w:rStyle w:val="21"/>
        </w:rPr>
        <w:t>________________________________________________________________</w:t>
      </w:r>
    </w:p>
    <w:p w:rsidR="003C7230" w:rsidRDefault="003C7230" w:rsidP="003C7230">
      <w:pPr>
        <w:spacing w:after="0"/>
        <w:jc w:val="center"/>
        <w:rPr>
          <w:rStyle w:val="21"/>
          <w:sz w:val="24"/>
          <w:szCs w:val="24"/>
        </w:rPr>
      </w:pPr>
      <w:r w:rsidRPr="003C7230">
        <w:rPr>
          <w:rStyle w:val="21"/>
          <w:sz w:val="24"/>
          <w:szCs w:val="24"/>
        </w:rPr>
        <w:t>(полное название выдвигающей стороны)</w:t>
      </w:r>
    </w:p>
    <w:p w:rsidR="003C7230" w:rsidRDefault="003C7230" w:rsidP="003C7230">
      <w:pPr>
        <w:spacing w:after="0"/>
        <w:jc w:val="both"/>
        <w:rPr>
          <w:rStyle w:val="21"/>
        </w:rPr>
      </w:pPr>
      <w:r>
        <w:rPr>
          <w:rStyle w:val="21"/>
        </w:rPr>
        <w:t>выдвигает</w:t>
      </w:r>
    </w:p>
    <w:p w:rsidR="003C7230" w:rsidRDefault="003C7230" w:rsidP="003C7230">
      <w:pPr>
        <w:spacing w:after="0"/>
        <w:jc w:val="both"/>
        <w:rPr>
          <w:rStyle w:val="21"/>
        </w:rPr>
      </w:pPr>
      <w:r>
        <w:rPr>
          <w:rStyle w:val="21"/>
        </w:rPr>
        <w:t>_________________________________________________________________</w:t>
      </w:r>
    </w:p>
    <w:p w:rsidR="003C7230" w:rsidRDefault="003C7230" w:rsidP="003C7230">
      <w:pPr>
        <w:spacing w:after="0"/>
        <w:jc w:val="center"/>
        <w:rPr>
          <w:rStyle w:val="21"/>
          <w:sz w:val="24"/>
          <w:szCs w:val="24"/>
        </w:rPr>
      </w:pPr>
      <w:r w:rsidRPr="003C7230">
        <w:rPr>
          <w:rStyle w:val="21"/>
          <w:sz w:val="24"/>
          <w:szCs w:val="24"/>
        </w:rPr>
        <w:t>(фамилия, имя, отчество участника конкурса в род. падеже)</w:t>
      </w:r>
    </w:p>
    <w:p w:rsidR="003C7230" w:rsidRDefault="003C7230" w:rsidP="003C7230">
      <w:pPr>
        <w:spacing w:after="0"/>
        <w:jc w:val="both"/>
        <w:rPr>
          <w:rStyle w:val="21"/>
        </w:rPr>
      </w:pPr>
      <w:r>
        <w:rPr>
          <w:rStyle w:val="21"/>
        </w:rPr>
        <w:t>работающего в должности:</w:t>
      </w:r>
    </w:p>
    <w:p w:rsidR="003C7230" w:rsidRDefault="003C7230" w:rsidP="003C7230">
      <w:pPr>
        <w:spacing w:after="0"/>
        <w:jc w:val="both"/>
        <w:rPr>
          <w:rStyle w:val="21"/>
        </w:rPr>
      </w:pPr>
      <w:r>
        <w:rPr>
          <w:rStyle w:val="21"/>
        </w:rPr>
        <w:t>_________________________________________________________________</w:t>
      </w:r>
    </w:p>
    <w:p w:rsidR="0047579F" w:rsidRDefault="0047579F" w:rsidP="0047579F">
      <w:pPr>
        <w:spacing w:after="0"/>
        <w:jc w:val="center"/>
        <w:rPr>
          <w:rStyle w:val="21"/>
          <w:sz w:val="24"/>
          <w:szCs w:val="24"/>
        </w:rPr>
      </w:pPr>
      <w:r w:rsidRPr="0047579F">
        <w:rPr>
          <w:rStyle w:val="21"/>
          <w:sz w:val="24"/>
          <w:szCs w:val="24"/>
        </w:rPr>
        <w:t>(место работы участника конкурса)</w:t>
      </w:r>
    </w:p>
    <w:p w:rsidR="0047579F" w:rsidRDefault="0047579F" w:rsidP="0047579F">
      <w:pPr>
        <w:spacing w:after="0"/>
        <w:jc w:val="both"/>
        <w:rPr>
          <w:rStyle w:val="21"/>
        </w:rPr>
      </w:pPr>
      <w:r>
        <w:rPr>
          <w:rStyle w:val="21"/>
        </w:rPr>
        <w:t>на участие в региональном этапе конкурса «Учитель года России – 2016».</w:t>
      </w:r>
    </w:p>
    <w:p w:rsidR="0047579F" w:rsidRDefault="0047579F" w:rsidP="0047579F">
      <w:pPr>
        <w:spacing w:after="0"/>
        <w:jc w:val="both"/>
        <w:rPr>
          <w:rStyle w:val="21"/>
        </w:rPr>
      </w:pPr>
    </w:p>
    <w:p w:rsidR="0047579F" w:rsidRDefault="0047579F" w:rsidP="0047579F">
      <w:pPr>
        <w:spacing w:after="0"/>
        <w:jc w:val="both"/>
        <w:rPr>
          <w:rStyle w:val="21"/>
        </w:rPr>
      </w:pPr>
      <w:r>
        <w:rPr>
          <w:rStyle w:val="21"/>
        </w:rPr>
        <w:t>Краткое обоснование выдвижения</w:t>
      </w:r>
    </w:p>
    <w:p w:rsidR="0047579F" w:rsidRDefault="0047579F" w:rsidP="0047579F">
      <w:pPr>
        <w:spacing w:after="0"/>
        <w:jc w:val="both"/>
        <w:rPr>
          <w:rStyle w:val="21"/>
        </w:rPr>
      </w:pPr>
      <w:r>
        <w:rPr>
          <w:rStyle w:val="21"/>
        </w:rPr>
        <w:t>__________________________________________________________________</w:t>
      </w:r>
    </w:p>
    <w:p w:rsidR="0047579F" w:rsidRDefault="0047579F" w:rsidP="0047579F">
      <w:pPr>
        <w:spacing w:after="0"/>
        <w:jc w:val="both"/>
        <w:rPr>
          <w:rStyle w:val="21"/>
        </w:rPr>
      </w:pPr>
      <w:r>
        <w:rPr>
          <w:rStyle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79F" w:rsidRDefault="0047579F" w:rsidP="0047579F">
      <w:pPr>
        <w:spacing w:after="0"/>
        <w:jc w:val="both"/>
        <w:rPr>
          <w:rStyle w:val="21"/>
        </w:rPr>
      </w:pPr>
    </w:p>
    <w:p w:rsidR="0047579F" w:rsidRDefault="0047579F" w:rsidP="0047579F">
      <w:pPr>
        <w:spacing w:after="0"/>
        <w:jc w:val="both"/>
        <w:rPr>
          <w:rStyle w:val="21"/>
        </w:rPr>
      </w:pPr>
    </w:p>
    <w:p w:rsidR="0047579F" w:rsidRDefault="0047579F" w:rsidP="0047579F">
      <w:pPr>
        <w:spacing w:after="0"/>
        <w:jc w:val="both"/>
        <w:rPr>
          <w:rStyle w:val="21"/>
        </w:rPr>
      </w:pPr>
    </w:p>
    <w:p w:rsidR="0047579F" w:rsidRDefault="0047579F" w:rsidP="0047579F">
      <w:pPr>
        <w:spacing w:after="0"/>
        <w:jc w:val="both"/>
        <w:rPr>
          <w:rStyle w:val="21"/>
        </w:rPr>
      </w:pPr>
      <w:r>
        <w:rPr>
          <w:rStyle w:val="21"/>
        </w:rPr>
        <w:t>___________________              _______________        _____________________</w:t>
      </w:r>
    </w:p>
    <w:p w:rsidR="0047579F" w:rsidRDefault="0047579F" w:rsidP="0047579F">
      <w:pPr>
        <w:spacing w:after="0"/>
        <w:jc w:val="both"/>
        <w:rPr>
          <w:rStyle w:val="21"/>
          <w:sz w:val="24"/>
          <w:szCs w:val="24"/>
        </w:rPr>
      </w:pPr>
      <w:r w:rsidRPr="0047579F">
        <w:rPr>
          <w:rStyle w:val="21"/>
          <w:sz w:val="24"/>
          <w:szCs w:val="24"/>
        </w:rPr>
        <w:t>(должность руководителя)</w:t>
      </w:r>
      <w:r>
        <w:rPr>
          <w:rStyle w:val="21"/>
          <w:sz w:val="24"/>
          <w:szCs w:val="24"/>
        </w:rPr>
        <w:tab/>
      </w:r>
      <w:r>
        <w:rPr>
          <w:rStyle w:val="21"/>
          <w:sz w:val="24"/>
          <w:szCs w:val="24"/>
        </w:rPr>
        <w:tab/>
        <w:t xml:space="preserve">        (под</w:t>
      </w:r>
      <w:r w:rsidR="006C5CF8">
        <w:rPr>
          <w:rStyle w:val="21"/>
          <w:sz w:val="24"/>
          <w:szCs w:val="24"/>
        </w:rPr>
        <w:t>пись)</w:t>
      </w:r>
      <w:r w:rsidR="006C5CF8">
        <w:rPr>
          <w:rStyle w:val="21"/>
          <w:sz w:val="24"/>
          <w:szCs w:val="24"/>
        </w:rPr>
        <w:tab/>
      </w:r>
      <w:r w:rsidR="006C5CF8">
        <w:rPr>
          <w:rStyle w:val="21"/>
          <w:sz w:val="24"/>
          <w:szCs w:val="24"/>
        </w:rPr>
        <w:tab/>
        <w:t xml:space="preserve">  (фамилия, имя, отчество</w:t>
      </w:r>
      <w:r>
        <w:rPr>
          <w:rStyle w:val="21"/>
          <w:sz w:val="24"/>
          <w:szCs w:val="24"/>
        </w:rPr>
        <w:t>)</w:t>
      </w:r>
    </w:p>
    <w:p w:rsidR="0047579F" w:rsidRDefault="0047579F" w:rsidP="0047579F">
      <w:pPr>
        <w:spacing w:after="0"/>
        <w:jc w:val="both"/>
        <w:rPr>
          <w:rStyle w:val="21"/>
          <w:sz w:val="24"/>
          <w:szCs w:val="24"/>
        </w:rPr>
      </w:pPr>
    </w:p>
    <w:p w:rsidR="0047579F" w:rsidRDefault="0047579F" w:rsidP="0047579F">
      <w:pPr>
        <w:spacing w:after="0"/>
        <w:jc w:val="both"/>
        <w:rPr>
          <w:rStyle w:val="21"/>
          <w:sz w:val="24"/>
          <w:szCs w:val="24"/>
        </w:rPr>
      </w:pPr>
    </w:p>
    <w:p w:rsidR="0047579F" w:rsidRDefault="0047579F" w:rsidP="0047579F">
      <w:pPr>
        <w:spacing w:after="0"/>
        <w:jc w:val="center"/>
        <w:rPr>
          <w:rStyle w:val="21"/>
        </w:rPr>
      </w:pPr>
      <w:r>
        <w:rPr>
          <w:rStyle w:val="21"/>
        </w:rPr>
        <w:t>М.П. «____» __________________ 2016 г.</w:t>
      </w:r>
    </w:p>
    <w:p w:rsidR="0047579F" w:rsidRDefault="0047579F" w:rsidP="0047579F">
      <w:pPr>
        <w:spacing w:after="0"/>
        <w:jc w:val="center"/>
        <w:rPr>
          <w:rStyle w:val="21"/>
        </w:rPr>
      </w:pPr>
    </w:p>
    <w:p w:rsidR="0047579F" w:rsidRDefault="0047579F" w:rsidP="0047579F">
      <w:pPr>
        <w:spacing w:after="0"/>
        <w:jc w:val="center"/>
        <w:rPr>
          <w:rStyle w:val="21"/>
        </w:rPr>
      </w:pPr>
    </w:p>
    <w:p w:rsidR="001D62E1" w:rsidRDefault="001D62E1" w:rsidP="0047579F">
      <w:pPr>
        <w:spacing w:after="0"/>
        <w:jc w:val="center"/>
        <w:rPr>
          <w:rStyle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0"/>
        <w:gridCol w:w="5257"/>
      </w:tblGrid>
      <w:tr w:rsidR="0047579F" w:rsidRPr="0047579F" w:rsidTr="00C01C59">
        <w:tc>
          <w:tcPr>
            <w:tcW w:w="4380" w:type="dxa"/>
          </w:tcPr>
          <w:p w:rsidR="0047579F" w:rsidRPr="0047579F" w:rsidRDefault="0047579F" w:rsidP="0047579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579F" w:rsidRPr="0047579F" w:rsidRDefault="0047579F" w:rsidP="0047579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579F" w:rsidRPr="0047579F" w:rsidRDefault="0047579F" w:rsidP="0047579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47579F" w:rsidRPr="0047579F" w:rsidRDefault="0047579F" w:rsidP="004757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к Положению о проведении регионального этапа Всероссийского конк</w:t>
            </w:r>
            <w:r w:rsidR="00C01C59">
              <w:rPr>
                <w:rFonts w:ascii="Times New Roman" w:hAnsi="Times New Roman"/>
                <w:sz w:val="28"/>
                <w:szCs w:val="28"/>
              </w:rPr>
              <w:t>урса «Учитель года России – 2016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7579F" w:rsidRPr="0047579F" w:rsidRDefault="0047579F" w:rsidP="004757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79F">
        <w:rPr>
          <w:rFonts w:ascii="Times New Roman" w:hAnsi="Times New Roman"/>
          <w:b/>
          <w:sz w:val="28"/>
          <w:szCs w:val="28"/>
        </w:rPr>
        <w:t xml:space="preserve">Информационная карта </w:t>
      </w:r>
    </w:p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79F">
        <w:rPr>
          <w:rFonts w:ascii="Times New Roman" w:hAnsi="Times New Roman"/>
          <w:b/>
          <w:sz w:val="28"/>
          <w:szCs w:val="28"/>
        </w:rPr>
        <w:t>участника регионального этапа Всероссийского конкурса</w:t>
      </w:r>
    </w:p>
    <w:p w:rsidR="0047579F" w:rsidRPr="0047579F" w:rsidRDefault="00C01C59" w:rsidP="00475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«Учитель года России – 2016</w:t>
      </w:r>
      <w:r w:rsidR="0047579F" w:rsidRPr="0047579F">
        <w:rPr>
          <w:rFonts w:ascii="Times New Roman" w:hAnsi="Times New Roman"/>
          <w:b/>
          <w:sz w:val="28"/>
          <w:szCs w:val="28"/>
        </w:rPr>
        <w:t>»</w:t>
      </w:r>
    </w:p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79F" w:rsidRPr="0047579F" w:rsidRDefault="0047579F" w:rsidP="00475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7579F" w:rsidRPr="0047579F" w:rsidRDefault="0047579F" w:rsidP="00475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7579F">
        <w:rPr>
          <w:rFonts w:ascii="Times New Roman" w:hAnsi="Times New Roman"/>
        </w:rPr>
        <w:t>(фамилия)</w:t>
      </w:r>
    </w:p>
    <w:p w:rsidR="0047579F" w:rsidRPr="0047579F" w:rsidRDefault="0047579F" w:rsidP="00475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79F" w:rsidRPr="0047579F" w:rsidRDefault="0047579F" w:rsidP="00475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7579F" w:rsidRPr="0047579F" w:rsidRDefault="0047579F" w:rsidP="00475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7579F">
        <w:rPr>
          <w:rFonts w:ascii="Times New Roman" w:hAnsi="Times New Roman"/>
        </w:rPr>
        <w:t>(имя, отчество)</w:t>
      </w:r>
    </w:p>
    <w:p w:rsidR="0047579F" w:rsidRPr="0047579F" w:rsidRDefault="0047579F" w:rsidP="0047579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7579F" w:rsidRPr="0047579F" w:rsidTr="0047579F">
        <w:tc>
          <w:tcPr>
            <w:tcW w:w="9571" w:type="dxa"/>
            <w:gridSpan w:val="2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9571" w:type="dxa"/>
            <w:gridSpan w:val="2"/>
          </w:tcPr>
          <w:p w:rsidR="0047579F" w:rsidRPr="0047579F" w:rsidRDefault="0047579F" w:rsidP="00475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2. Образование</w:t>
            </w: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6C5CF8">
              <w:rPr>
                <w:rFonts w:ascii="Times New Roman" w:hAnsi="Times New Roman"/>
                <w:sz w:val="28"/>
                <w:szCs w:val="28"/>
              </w:rPr>
              <w:t xml:space="preserve"> и год окончания организации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Спец</w:t>
            </w:r>
            <w:r w:rsidR="00C01C59">
              <w:rPr>
                <w:rFonts w:ascii="Times New Roman" w:hAnsi="Times New Roman"/>
                <w:sz w:val="28"/>
                <w:szCs w:val="28"/>
              </w:rPr>
              <w:t xml:space="preserve">иальность, квалификация 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>по диплому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       и т. п., места и сроки их получения)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Ученая степень, звание, правительственные и отраслевые награды (название, год получения)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9571" w:type="dxa"/>
            <w:gridSpan w:val="2"/>
          </w:tcPr>
          <w:p w:rsidR="0047579F" w:rsidRPr="0047579F" w:rsidRDefault="0047579F" w:rsidP="00475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3. Профессиональная деятельность</w:t>
            </w: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Место работ</w:t>
            </w:r>
            <w:r w:rsidR="006C5CF8">
              <w:rPr>
                <w:rFonts w:ascii="Times New Roman" w:hAnsi="Times New Roman"/>
                <w:sz w:val="28"/>
                <w:szCs w:val="28"/>
              </w:rPr>
              <w:t xml:space="preserve">ы (наименование образовательной организации 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>в соответствии с Уставом)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lastRenderedPageBreak/>
              <w:t>Преподаваемые предметы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Общий трудовой стаж (полных лет   на момент заполнения анкеты)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Педагогический стаж (полных лет   на момент заполнения анкеты)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Индивидуальное сопровождение молодого специалиста (наставничество) 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Участие в муниципальном этапе конкурса, год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Участие в конкурсном отборе «Лучший учитель» в рамках ПНПО, год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Основные публикации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Профессиональное кредо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В чем, по мнению участника, состоит основная миссия победителя конк</w:t>
            </w:r>
            <w:r w:rsidR="00C01C59">
              <w:rPr>
                <w:rFonts w:ascii="Times New Roman" w:hAnsi="Times New Roman"/>
                <w:sz w:val="28"/>
                <w:szCs w:val="28"/>
              </w:rPr>
              <w:t>урса</w:t>
            </w:r>
            <w:r w:rsidR="006C5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C59">
              <w:rPr>
                <w:rFonts w:ascii="Times New Roman" w:hAnsi="Times New Roman"/>
                <w:sz w:val="28"/>
                <w:szCs w:val="28"/>
              </w:rPr>
              <w:t xml:space="preserve"> «Учитель года</w:t>
            </w:r>
            <w:r w:rsidR="006C5CF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01C59">
              <w:rPr>
                <w:rFonts w:ascii="Times New Roman" w:hAnsi="Times New Roman"/>
                <w:sz w:val="28"/>
                <w:szCs w:val="28"/>
              </w:rPr>
              <w:t xml:space="preserve"> России – 2016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9571" w:type="dxa"/>
            <w:gridSpan w:val="2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вступления, с указанием статуса участия)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59" w:rsidRPr="0047579F" w:rsidTr="0047579F">
        <w:tc>
          <w:tcPr>
            <w:tcW w:w="4785" w:type="dxa"/>
          </w:tcPr>
          <w:p w:rsidR="00C01C59" w:rsidRPr="0047579F" w:rsidRDefault="00C01C59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Членство в профсоюзной организации</w:t>
            </w:r>
          </w:p>
        </w:tc>
        <w:tc>
          <w:tcPr>
            <w:tcW w:w="4786" w:type="dxa"/>
          </w:tcPr>
          <w:p w:rsidR="00C01C59" w:rsidRPr="0047579F" w:rsidRDefault="00C01C59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Участие в деятельности органов обществен</w:t>
            </w:r>
            <w:r w:rsidR="006C5CF8">
              <w:rPr>
                <w:rFonts w:ascii="Times New Roman" w:hAnsi="Times New Roman"/>
                <w:sz w:val="28"/>
                <w:szCs w:val="28"/>
              </w:rPr>
              <w:t>ного управления образовательной организации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Участие в разработке и реализации муниципальных, региональных          и федеральных программ и проектов</w:t>
            </w:r>
          </w:p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(с указанием статуса участия)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9571" w:type="dxa"/>
            <w:gridSpan w:val="2"/>
          </w:tcPr>
          <w:p w:rsidR="0047579F" w:rsidRPr="0047579F" w:rsidRDefault="0047579F" w:rsidP="00475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5. Контакты</w:t>
            </w: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Адреса личного сайта, блога и т. д., где можно </w:t>
            </w:r>
            <w:r w:rsidR="00C01C59">
              <w:rPr>
                <w:rFonts w:ascii="Times New Roman" w:hAnsi="Times New Roman"/>
                <w:sz w:val="28"/>
                <w:szCs w:val="28"/>
              </w:rPr>
              <w:t xml:space="preserve">познакомиться 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01C59">
              <w:rPr>
                <w:rFonts w:ascii="Times New Roman" w:hAnsi="Times New Roman"/>
                <w:sz w:val="28"/>
                <w:szCs w:val="28"/>
              </w:rPr>
              <w:lastRenderedPageBreak/>
              <w:t>участником и публикуемыми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им материалами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lastRenderedPageBreak/>
              <w:t>Адрес школьного сайта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47579F">
        <w:tc>
          <w:tcPr>
            <w:tcW w:w="9571" w:type="dxa"/>
            <w:gridSpan w:val="2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6. Приложения</w:t>
            </w:r>
          </w:p>
        </w:tc>
      </w:tr>
      <w:tr w:rsidR="0047579F" w:rsidRPr="0047579F" w:rsidTr="0047579F">
        <w:tc>
          <w:tcPr>
            <w:tcW w:w="4785" w:type="dxa"/>
          </w:tcPr>
          <w:p w:rsidR="0047579F" w:rsidRPr="0047579F" w:rsidRDefault="0047579F" w:rsidP="004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sz w:val="28"/>
                <w:szCs w:val="28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4786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79F" w:rsidRPr="0047579F" w:rsidRDefault="0047579F" w:rsidP="0047579F">
      <w:pPr>
        <w:rPr>
          <w:rFonts w:ascii="Times New Roman" w:hAnsi="Times New Roman"/>
          <w:sz w:val="28"/>
          <w:szCs w:val="28"/>
        </w:rPr>
      </w:pPr>
    </w:p>
    <w:p w:rsidR="0047579F" w:rsidRPr="0047579F" w:rsidRDefault="0047579F" w:rsidP="0047579F">
      <w:pPr>
        <w:spacing w:after="0" w:line="36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47579F">
        <w:rPr>
          <w:rFonts w:ascii="Times New Roman" w:hAnsi="Times New Roman"/>
          <w:b/>
          <w:sz w:val="28"/>
          <w:szCs w:val="28"/>
        </w:rPr>
        <w:t>Примечание:</w:t>
      </w:r>
      <w:r w:rsidRPr="0047579F">
        <w:rPr>
          <w:rFonts w:ascii="Times New Roman" w:hAnsi="Times New Roman"/>
          <w:i/>
          <w:sz w:val="28"/>
          <w:szCs w:val="28"/>
        </w:rPr>
        <w:t xml:space="preserve"> сохранять табличную форму заполнения.</w:t>
      </w:r>
    </w:p>
    <w:p w:rsidR="0047579F" w:rsidRPr="0047579F" w:rsidRDefault="0047579F" w:rsidP="0047579F">
      <w:pPr>
        <w:rPr>
          <w:rFonts w:ascii="Times New Roman" w:hAnsi="Times New Roman"/>
          <w:sz w:val="28"/>
          <w:szCs w:val="28"/>
        </w:rPr>
      </w:pPr>
    </w:p>
    <w:p w:rsidR="0047579F" w:rsidRPr="0047579F" w:rsidRDefault="0047579F" w:rsidP="004757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  ___________________  (________________________________)</w:t>
      </w:r>
    </w:p>
    <w:p w:rsidR="0047579F" w:rsidRPr="0047579F" w:rsidRDefault="0047579F" w:rsidP="0047579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79F">
        <w:rPr>
          <w:rFonts w:ascii="Times New Roman" w:hAnsi="Times New Roman"/>
          <w:sz w:val="28"/>
          <w:szCs w:val="28"/>
        </w:rPr>
        <w:t xml:space="preserve">                     </w:t>
      </w:r>
      <w:r w:rsidRPr="0047579F">
        <w:rPr>
          <w:rFonts w:ascii="Times New Roman" w:hAnsi="Times New Roman"/>
        </w:rPr>
        <w:t xml:space="preserve">(подпись)                     </w:t>
      </w:r>
      <w:r w:rsidRPr="0047579F">
        <w:rPr>
          <w:rFonts w:ascii="Times New Roman" w:hAnsi="Times New Roman"/>
        </w:rPr>
        <w:tab/>
      </w:r>
      <w:r w:rsidRPr="0047579F">
        <w:rPr>
          <w:rFonts w:ascii="Times New Roman" w:hAnsi="Times New Roman"/>
        </w:rPr>
        <w:tab/>
        <w:t xml:space="preserve"> (фамилия, имя, отчество участника)</w:t>
      </w:r>
    </w:p>
    <w:p w:rsidR="0047579F" w:rsidRPr="0047579F" w:rsidRDefault="0047579F" w:rsidP="0047579F">
      <w:pPr>
        <w:ind w:firstLine="709"/>
        <w:rPr>
          <w:rFonts w:ascii="Times New Roman" w:hAnsi="Times New Roman"/>
          <w:sz w:val="28"/>
          <w:szCs w:val="28"/>
        </w:rPr>
      </w:pPr>
    </w:p>
    <w:p w:rsidR="0047579F" w:rsidRPr="0047579F" w:rsidRDefault="0047579F" w:rsidP="0047579F">
      <w:pPr>
        <w:ind w:firstLine="709"/>
        <w:rPr>
          <w:rFonts w:ascii="Times New Roman" w:hAnsi="Times New Roman"/>
          <w:sz w:val="28"/>
          <w:szCs w:val="28"/>
        </w:rPr>
      </w:pPr>
    </w:p>
    <w:p w:rsidR="0047579F" w:rsidRPr="0047579F" w:rsidRDefault="0047579F" w:rsidP="0047579F">
      <w:pPr>
        <w:ind w:firstLine="709"/>
        <w:rPr>
          <w:rFonts w:ascii="Times New Roman" w:hAnsi="Times New Roman"/>
          <w:sz w:val="28"/>
          <w:szCs w:val="28"/>
        </w:rPr>
      </w:pPr>
    </w:p>
    <w:p w:rsidR="0047579F" w:rsidRPr="0047579F" w:rsidRDefault="0047579F" w:rsidP="0047579F">
      <w:pPr>
        <w:ind w:firstLine="709"/>
        <w:rPr>
          <w:rFonts w:ascii="Times New Roman" w:hAnsi="Times New Roman"/>
          <w:sz w:val="28"/>
          <w:szCs w:val="28"/>
        </w:rPr>
      </w:pPr>
    </w:p>
    <w:p w:rsidR="0047579F" w:rsidRPr="0047579F" w:rsidRDefault="0047579F" w:rsidP="0047579F">
      <w:pPr>
        <w:ind w:firstLine="709"/>
        <w:rPr>
          <w:rFonts w:ascii="Times New Roman" w:hAnsi="Times New Roman"/>
          <w:sz w:val="28"/>
          <w:szCs w:val="28"/>
        </w:rPr>
      </w:pPr>
    </w:p>
    <w:p w:rsidR="0047579F" w:rsidRPr="0047579F" w:rsidRDefault="00C01C59" w:rsidP="004757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2016</w:t>
      </w:r>
      <w:r w:rsidR="0047579F" w:rsidRPr="0047579F">
        <w:rPr>
          <w:rFonts w:ascii="Times New Roman" w:hAnsi="Times New Roman"/>
          <w:sz w:val="28"/>
          <w:szCs w:val="28"/>
        </w:rPr>
        <w:t xml:space="preserve"> г.</w:t>
      </w:r>
    </w:p>
    <w:p w:rsidR="0047579F" w:rsidRPr="0047579F" w:rsidRDefault="0047579F" w:rsidP="004757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7579F" w:rsidRPr="0047579F" w:rsidSect="0047579F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3"/>
        <w:gridCol w:w="4872"/>
      </w:tblGrid>
      <w:tr w:rsidR="0047579F" w:rsidRPr="0047579F" w:rsidTr="0047579F">
        <w:tc>
          <w:tcPr>
            <w:tcW w:w="4786" w:type="dxa"/>
          </w:tcPr>
          <w:p w:rsidR="0047579F" w:rsidRPr="0047579F" w:rsidRDefault="0047579F" w:rsidP="004757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47579F" w:rsidRPr="0047579F" w:rsidRDefault="0047579F" w:rsidP="004757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к Положению о проведении регионального этапа Всероссийского конк</w:t>
            </w:r>
            <w:r w:rsidR="00122FAB">
              <w:rPr>
                <w:rFonts w:ascii="Times New Roman" w:hAnsi="Times New Roman"/>
                <w:sz w:val="28"/>
                <w:szCs w:val="28"/>
              </w:rPr>
              <w:t xml:space="preserve">урса «Учитель года </w:t>
            </w:r>
            <w:r w:rsidR="006C5CF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22FAB">
              <w:rPr>
                <w:rFonts w:ascii="Times New Roman" w:hAnsi="Times New Roman"/>
                <w:sz w:val="28"/>
                <w:szCs w:val="28"/>
              </w:rPr>
              <w:t>России – 2016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7579F" w:rsidRPr="0047579F" w:rsidRDefault="0047579F" w:rsidP="0047579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79F">
        <w:rPr>
          <w:rFonts w:ascii="Times New Roman" w:hAnsi="Times New Roman"/>
          <w:b/>
          <w:sz w:val="28"/>
          <w:szCs w:val="28"/>
        </w:rPr>
        <w:t>Заявка</w:t>
      </w:r>
    </w:p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79F">
        <w:rPr>
          <w:rFonts w:ascii="Times New Roman" w:hAnsi="Times New Roman"/>
          <w:b/>
          <w:sz w:val="28"/>
          <w:szCs w:val="28"/>
        </w:rPr>
        <w:t xml:space="preserve">на проведение конкурсных заданий </w:t>
      </w:r>
      <w:r w:rsidRPr="0047579F">
        <w:rPr>
          <w:rFonts w:ascii="Times New Roman" w:hAnsi="Times New Roman"/>
          <w:b/>
          <w:sz w:val="28"/>
          <w:szCs w:val="28"/>
          <w:lang w:val="en-US"/>
        </w:rPr>
        <w:t>I</w:t>
      </w:r>
      <w:r w:rsidR="00D9311D">
        <w:rPr>
          <w:rFonts w:ascii="Times New Roman" w:hAnsi="Times New Roman"/>
          <w:b/>
          <w:sz w:val="28"/>
          <w:szCs w:val="28"/>
        </w:rPr>
        <w:t>,</w:t>
      </w:r>
      <w:r w:rsidR="00D9311D" w:rsidRPr="00D9311D">
        <w:rPr>
          <w:rFonts w:ascii="Times New Roman" w:hAnsi="Times New Roman"/>
          <w:b/>
          <w:sz w:val="28"/>
          <w:szCs w:val="28"/>
        </w:rPr>
        <w:t xml:space="preserve"> </w:t>
      </w:r>
      <w:r w:rsidR="00D9311D">
        <w:rPr>
          <w:rFonts w:ascii="Times New Roman" w:hAnsi="Times New Roman"/>
          <w:b/>
          <w:sz w:val="28"/>
          <w:szCs w:val="28"/>
          <w:lang w:val="en-US"/>
        </w:rPr>
        <w:t>II</w:t>
      </w:r>
      <w:r w:rsidR="009A7A45">
        <w:rPr>
          <w:rFonts w:ascii="Times New Roman" w:hAnsi="Times New Roman"/>
          <w:b/>
          <w:sz w:val="28"/>
          <w:szCs w:val="28"/>
        </w:rPr>
        <w:t xml:space="preserve"> и </w:t>
      </w:r>
      <w:r w:rsidRPr="0047579F">
        <w:rPr>
          <w:rFonts w:ascii="Times New Roman" w:hAnsi="Times New Roman"/>
          <w:b/>
          <w:sz w:val="28"/>
          <w:szCs w:val="28"/>
          <w:lang w:val="en-US"/>
        </w:rPr>
        <w:t>II</w:t>
      </w:r>
      <w:r w:rsidR="00D9311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7579F">
        <w:rPr>
          <w:rFonts w:ascii="Times New Roman" w:hAnsi="Times New Roman"/>
          <w:b/>
          <w:sz w:val="28"/>
          <w:szCs w:val="28"/>
        </w:rPr>
        <w:t xml:space="preserve"> очных туров</w:t>
      </w:r>
    </w:p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</w:rPr>
      </w:pPr>
      <w:r w:rsidRPr="0047579F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 w:rsidRPr="0047579F">
        <w:rPr>
          <w:rFonts w:ascii="Times New Roman" w:hAnsi="Times New Roman"/>
        </w:rPr>
        <w:t>Фамили</w:t>
      </w:r>
      <w:r w:rsidR="006C5CF8">
        <w:rPr>
          <w:rFonts w:ascii="Times New Roman" w:hAnsi="Times New Roman"/>
        </w:rPr>
        <w:t>я, имя, отчество конкурсанта, ОО</w:t>
      </w:r>
      <w:r w:rsidRPr="0047579F">
        <w:rPr>
          <w:rFonts w:ascii="Times New Roman" w:hAnsi="Times New Roman"/>
        </w:rPr>
        <w:t xml:space="preserve"> (полностью)</w:t>
      </w:r>
    </w:p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79F" w:rsidRPr="0047579F" w:rsidRDefault="0047579F" w:rsidP="0047579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23"/>
        <w:gridCol w:w="1597"/>
        <w:gridCol w:w="3600"/>
      </w:tblGrid>
      <w:tr w:rsidR="0047579F" w:rsidRPr="0047579F" w:rsidTr="0047579F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Конкурсное задание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79F" w:rsidRPr="0047579F" w:rsidRDefault="0047579F" w:rsidP="004757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color w:val="000000"/>
                <w:spacing w:val="-19"/>
                <w:sz w:val="28"/>
                <w:szCs w:val="28"/>
              </w:rPr>
              <w:t>Перечень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79F"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  <w:t>необходимого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79F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оборудования</w:t>
            </w:r>
          </w:p>
        </w:tc>
      </w:tr>
      <w:tr w:rsidR="0047579F" w:rsidRPr="0047579F" w:rsidTr="0047579F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«Урок»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79F" w:rsidRPr="0047579F" w:rsidRDefault="0047579F" w:rsidP="004757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79F" w:rsidRDefault="0047579F" w:rsidP="0047579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020"/>
      </w:tblGrid>
      <w:tr w:rsidR="00D9311D" w:rsidRPr="0047579F" w:rsidTr="002575D4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1D" w:rsidRPr="0047579F" w:rsidRDefault="00D9311D" w:rsidP="00257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Конкурсное задание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1D" w:rsidRPr="0047579F" w:rsidRDefault="00D9311D" w:rsidP="002575D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color w:val="000000"/>
                <w:spacing w:val="-19"/>
                <w:sz w:val="28"/>
                <w:szCs w:val="28"/>
              </w:rPr>
              <w:t>Перечень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79F"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  <w:t>необходимого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79F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оборудования</w:t>
            </w:r>
          </w:p>
        </w:tc>
      </w:tr>
      <w:tr w:rsidR="00D9311D" w:rsidRPr="0047579F" w:rsidTr="002575D4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1D" w:rsidRPr="0047579F" w:rsidRDefault="00D9311D" w:rsidP="00257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«Методический семинар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1D" w:rsidRPr="0047579F" w:rsidRDefault="00D9311D" w:rsidP="002575D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11D" w:rsidRDefault="00D9311D" w:rsidP="0047579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020"/>
      </w:tblGrid>
      <w:tr w:rsidR="0047579F" w:rsidRPr="0047579F" w:rsidTr="0047579F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Конкурсное задание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79F" w:rsidRPr="0047579F" w:rsidRDefault="0047579F" w:rsidP="004757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color w:val="000000"/>
                <w:spacing w:val="-19"/>
                <w:sz w:val="28"/>
                <w:szCs w:val="28"/>
              </w:rPr>
              <w:t>Перечень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79F"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  <w:t>необходимого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79F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оборудования</w:t>
            </w:r>
          </w:p>
        </w:tc>
      </w:tr>
      <w:tr w:rsidR="0047579F" w:rsidRPr="0047579F" w:rsidTr="0047579F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«Мастер-класс»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79F" w:rsidRPr="0047579F" w:rsidRDefault="0047579F" w:rsidP="004757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79F" w:rsidRPr="0047579F" w:rsidRDefault="0047579F" w:rsidP="0047579F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020"/>
      </w:tblGrid>
      <w:tr w:rsidR="0047579F" w:rsidRPr="0047579F" w:rsidTr="0047579F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Конкурсное задание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79F" w:rsidRPr="0047579F" w:rsidRDefault="0047579F" w:rsidP="004757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color w:val="000000"/>
                <w:spacing w:val="-19"/>
                <w:sz w:val="28"/>
                <w:szCs w:val="28"/>
              </w:rPr>
              <w:t>Перечень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79F"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  <w:t>необходимого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79F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оборудования</w:t>
            </w:r>
          </w:p>
        </w:tc>
      </w:tr>
      <w:tr w:rsidR="0047579F" w:rsidRPr="0047579F" w:rsidTr="0047579F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«Образовательный проект»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79F" w:rsidRPr="0047579F" w:rsidRDefault="0047579F" w:rsidP="004757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11D" w:rsidRDefault="00D9311D" w:rsidP="00D931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47579F" w:rsidRPr="0047579F" w:rsidRDefault="0047579F" w:rsidP="00D931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Правильность сведений, представленных в заявке, подтверждаю:</w:t>
      </w:r>
    </w:p>
    <w:p w:rsidR="0047579F" w:rsidRPr="009A7A45" w:rsidRDefault="009A7A45" w:rsidP="0047579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Pr="009A7A45">
        <w:rPr>
          <w:rFonts w:ascii="Times New Roman" w:hAnsi="Times New Roman"/>
          <w:sz w:val="28"/>
          <w:szCs w:val="28"/>
        </w:rPr>
        <w:t>________________</w:t>
      </w:r>
    </w:p>
    <w:p w:rsidR="0047579F" w:rsidRPr="009A7A45" w:rsidRDefault="0047579F" w:rsidP="0047579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79F" w:rsidRPr="009A7A45" w:rsidRDefault="0047579F" w:rsidP="009A7A45">
      <w:pPr>
        <w:pStyle w:val="af5"/>
      </w:pPr>
      <w:r w:rsidRPr="009A7A45">
        <w:t>___</w:t>
      </w:r>
      <w:r w:rsidR="009A7A45" w:rsidRPr="009A7A45">
        <w:t>_</w:t>
      </w:r>
      <w:r w:rsidR="009A7A45">
        <w:t>___________________________</w:t>
      </w:r>
      <w:r w:rsidR="009A7A45" w:rsidRPr="009A7A45">
        <w:t>_</w:t>
      </w:r>
      <w:r w:rsidR="009A7A45">
        <w:tab/>
      </w:r>
      <w:r w:rsidR="009A7A45">
        <w:tab/>
        <w:t>_</w:t>
      </w:r>
      <w:r w:rsidRPr="009A7A45">
        <w:t>_</w:t>
      </w:r>
      <w:r w:rsidR="009A7A45">
        <w:t>_________________________________________</w:t>
      </w:r>
    </w:p>
    <w:p w:rsidR="0047579F" w:rsidRPr="0047579F" w:rsidRDefault="0047579F" w:rsidP="009A7A45">
      <w:pPr>
        <w:pStyle w:val="af5"/>
        <w:rPr>
          <w:rFonts w:ascii="Times New Roman" w:hAnsi="Times New Roman"/>
          <w:sz w:val="28"/>
          <w:szCs w:val="28"/>
        </w:rPr>
      </w:pPr>
      <w:r w:rsidRPr="009A7A45">
        <w:rPr>
          <w:rFonts w:ascii="Times New Roman" w:hAnsi="Times New Roman"/>
          <w:sz w:val="24"/>
          <w:szCs w:val="24"/>
        </w:rPr>
        <w:t xml:space="preserve"> </w:t>
      </w:r>
      <w:r w:rsidR="009A7A45">
        <w:rPr>
          <w:rFonts w:ascii="Times New Roman" w:hAnsi="Times New Roman"/>
          <w:sz w:val="24"/>
          <w:szCs w:val="24"/>
        </w:rPr>
        <w:tab/>
      </w:r>
      <w:r w:rsidR="009A7A45">
        <w:rPr>
          <w:rFonts w:ascii="Times New Roman" w:hAnsi="Times New Roman"/>
          <w:sz w:val="24"/>
          <w:szCs w:val="24"/>
        </w:rPr>
        <w:tab/>
      </w:r>
      <w:r w:rsidRPr="009A7A45">
        <w:rPr>
          <w:rFonts w:ascii="Times New Roman" w:hAnsi="Times New Roman"/>
          <w:sz w:val="24"/>
          <w:szCs w:val="24"/>
        </w:rPr>
        <w:t>(подпись)</w:t>
      </w:r>
      <w:r w:rsidRPr="009A7A45">
        <w:rPr>
          <w:rFonts w:ascii="Times New Roman" w:hAnsi="Times New Roman"/>
          <w:sz w:val="28"/>
          <w:szCs w:val="28"/>
        </w:rPr>
        <w:tab/>
      </w:r>
      <w:r w:rsidRPr="009A7A45">
        <w:rPr>
          <w:rFonts w:ascii="Times New Roman" w:hAnsi="Times New Roman"/>
          <w:sz w:val="28"/>
          <w:szCs w:val="28"/>
        </w:rPr>
        <w:tab/>
      </w:r>
      <w:r w:rsidR="009A7A45">
        <w:rPr>
          <w:rFonts w:ascii="Times New Roman" w:hAnsi="Times New Roman"/>
          <w:sz w:val="28"/>
          <w:szCs w:val="28"/>
        </w:rPr>
        <w:tab/>
      </w:r>
      <w:r w:rsidR="009A7A45">
        <w:rPr>
          <w:rFonts w:ascii="Times New Roman" w:hAnsi="Times New Roman"/>
          <w:sz w:val="28"/>
          <w:szCs w:val="28"/>
        </w:rPr>
        <w:tab/>
      </w:r>
      <w:r w:rsidRPr="009A7A45">
        <w:rPr>
          <w:rFonts w:ascii="Times New Roman" w:hAnsi="Times New Roman"/>
          <w:sz w:val="28"/>
          <w:szCs w:val="28"/>
        </w:rPr>
        <w:t xml:space="preserve"> (</w:t>
      </w:r>
      <w:r w:rsidRPr="009A7A45">
        <w:rPr>
          <w:rFonts w:ascii="Times New Roman" w:hAnsi="Times New Roman"/>
          <w:sz w:val="24"/>
          <w:szCs w:val="24"/>
        </w:rPr>
        <w:t>фамилия</w:t>
      </w:r>
      <w:r w:rsidRPr="0047579F">
        <w:rPr>
          <w:rFonts w:ascii="Times New Roman" w:hAnsi="Times New Roman"/>
          <w:sz w:val="24"/>
          <w:szCs w:val="24"/>
        </w:rPr>
        <w:t>, имя, отчество участника</w:t>
      </w:r>
      <w:r w:rsidRPr="0047579F">
        <w:rPr>
          <w:rFonts w:ascii="Times New Roman" w:hAnsi="Times New Roman"/>
          <w:sz w:val="28"/>
          <w:szCs w:val="28"/>
        </w:rPr>
        <w:t>)</w:t>
      </w:r>
    </w:p>
    <w:p w:rsidR="0047579F" w:rsidRPr="0047579F" w:rsidRDefault="0047579F" w:rsidP="009A7A45">
      <w:pPr>
        <w:pStyle w:val="af5"/>
        <w:rPr>
          <w:rFonts w:ascii="Times New Roman" w:hAnsi="Times New Roman"/>
          <w:sz w:val="28"/>
          <w:szCs w:val="28"/>
        </w:rPr>
      </w:pPr>
    </w:p>
    <w:p w:rsidR="0047579F" w:rsidRPr="0047579F" w:rsidRDefault="009A7A45" w:rsidP="00475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2016</w:t>
      </w:r>
      <w:r w:rsidR="0047579F" w:rsidRPr="0047579F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7"/>
        <w:gridCol w:w="26"/>
        <w:gridCol w:w="5092"/>
      </w:tblGrid>
      <w:tr w:rsidR="0047579F" w:rsidRPr="0047579F" w:rsidTr="00D9311D">
        <w:tc>
          <w:tcPr>
            <w:tcW w:w="4263" w:type="dxa"/>
            <w:gridSpan w:val="2"/>
          </w:tcPr>
          <w:p w:rsidR="0047579F" w:rsidRPr="0047579F" w:rsidRDefault="0047579F" w:rsidP="004757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47579F" w:rsidRPr="0047579F" w:rsidRDefault="0047579F" w:rsidP="0047579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79F" w:rsidRPr="0047579F" w:rsidTr="009A7A45">
        <w:tc>
          <w:tcPr>
            <w:tcW w:w="4237" w:type="dxa"/>
          </w:tcPr>
          <w:p w:rsidR="0047579F" w:rsidRPr="0047579F" w:rsidRDefault="0047579F" w:rsidP="004757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47579F" w:rsidRPr="0047579F" w:rsidRDefault="009A7A45" w:rsidP="004757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к Положению о проведении регионального этапа Всероссийского конк</w:t>
            </w:r>
            <w:r w:rsidR="009A7A45">
              <w:rPr>
                <w:rFonts w:ascii="Times New Roman" w:hAnsi="Times New Roman"/>
                <w:sz w:val="28"/>
                <w:szCs w:val="28"/>
              </w:rPr>
              <w:t>урса «Учитель года России – 2016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7579F" w:rsidRPr="0047579F" w:rsidRDefault="0047579F" w:rsidP="0047579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79F" w:rsidRPr="0047579F" w:rsidRDefault="0047579F" w:rsidP="004757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79F">
        <w:rPr>
          <w:rFonts w:ascii="Times New Roman" w:hAnsi="Times New Roman"/>
          <w:b/>
          <w:sz w:val="28"/>
          <w:szCs w:val="28"/>
        </w:rPr>
        <w:t xml:space="preserve">Требования к оформлению документов, </w:t>
      </w:r>
    </w:p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79F">
        <w:rPr>
          <w:rFonts w:ascii="Times New Roman" w:hAnsi="Times New Roman"/>
          <w:b/>
          <w:sz w:val="28"/>
          <w:szCs w:val="28"/>
        </w:rPr>
        <w:t xml:space="preserve">предоставляемых в организационный комитет </w:t>
      </w:r>
    </w:p>
    <w:p w:rsidR="0047579F" w:rsidRPr="0047579F" w:rsidRDefault="0047579F" w:rsidP="00475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79F">
        <w:rPr>
          <w:rFonts w:ascii="Times New Roman" w:hAnsi="Times New Roman"/>
          <w:b/>
          <w:sz w:val="28"/>
          <w:szCs w:val="28"/>
        </w:rPr>
        <w:t>для участия в конк</w:t>
      </w:r>
      <w:r w:rsidR="009A7A45">
        <w:rPr>
          <w:rFonts w:ascii="Times New Roman" w:hAnsi="Times New Roman"/>
          <w:b/>
          <w:sz w:val="28"/>
          <w:szCs w:val="28"/>
        </w:rPr>
        <w:t>урсе «Учитель года России – 2016</w:t>
      </w:r>
      <w:r w:rsidRPr="0047579F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517"/>
        <w:gridCol w:w="6014"/>
      </w:tblGrid>
      <w:tr w:rsidR="0047579F" w:rsidRPr="0047579F" w:rsidTr="00D9311D">
        <w:tc>
          <w:tcPr>
            <w:tcW w:w="814" w:type="dxa"/>
            <w:vAlign w:val="center"/>
          </w:tcPr>
          <w:p w:rsidR="0047579F" w:rsidRPr="0047579F" w:rsidRDefault="0047579F" w:rsidP="00475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п /п</w:t>
            </w:r>
          </w:p>
        </w:tc>
        <w:tc>
          <w:tcPr>
            <w:tcW w:w="2517" w:type="dxa"/>
            <w:vAlign w:val="center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6014" w:type="dxa"/>
            <w:vAlign w:val="center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</w:p>
        </w:tc>
      </w:tr>
      <w:tr w:rsidR="0047579F" w:rsidRPr="0047579F" w:rsidTr="00D9311D">
        <w:tc>
          <w:tcPr>
            <w:tcW w:w="814" w:type="dxa"/>
          </w:tcPr>
          <w:p w:rsidR="0047579F" w:rsidRPr="0047579F" w:rsidRDefault="0047579F" w:rsidP="0047579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47579F" w:rsidRPr="0047579F" w:rsidRDefault="0047579F" w:rsidP="004757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</w:t>
            </w:r>
          </w:p>
          <w:p w:rsidR="0047579F" w:rsidRPr="0047579F" w:rsidRDefault="0047579F" w:rsidP="004757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4" w:type="dxa"/>
          </w:tcPr>
          <w:p w:rsidR="0047579F" w:rsidRPr="0047579F" w:rsidRDefault="0047579F" w:rsidP="0047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Необходимо дать обоснование выдвижению кандидата на участие в Конкурсе, обозначить и оценить основные результаты деятельности учителя за последние 3 года, раскрыть его личностные и профессиональные качества, указать краткие сведения об участии в общественной жизни и в конкурсном отборе в рамках ПНПО.</w:t>
            </w:r>
          </w:p>
          <w:p w:rsidR="0047579F" w:rsidRPr="0047579F" w:rsidRDefault="0047579F" w:rsidP="0047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Объем представления – не более 3 тыс. компьютерных знаков с учетом интервалов.</w:t>
            </w:r>
          </w:p>
          <w:p w:rsidR="0047579F" w:rsidRPr="0047579F" w:rsidRDefault="0047579F" w:rsidP="004757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Представление направляется на бланке, заверенном печатью выдвигающей организации</w:t>
            </w:r>
          </w:p>
        </w:tc>
      </w:tr>
      <w:tr w:rsidR="0047579F" w:rsidRPr="0047579F" w:rsidTr="00D9311D">
        <w:tc>
          <w:tcPr>
            <w:tcW w:w="814" w:type="dxa"/>
          </w:tcPr>
          <w:p w:rsidR="0047579F" w:rsidRPr="0047579F" w:rsidRDefault="0047579F" w:rsidP="0047579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47579F" w:rsidRPr="0047579F" w:rsidRDefault="0047579F" w:rsidP="0047579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bCs/>
                <w:sz w:val="28"/>
                <w:szCs w:val="28"/>
              </w:rPr>
              <w:t>Заявление на участие в Конкурсе</w:t>
            </w:r>
          </w:p>
        </w:tc>
        <w:tc>
          <w:tcPr>
            <w:tcW w:w="6014" w:type="dxa"/>
          </w:tcPr>
          <w:p w:rsidR="0047579F" w:rsidRPr="0047579F" w:rsidRDefault="0047579F" w:rsidP="0047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Заявление заполняется по предложенной форме, подписывается участником и представляется в </w:t>
            </w:r>
            <w:r w:rsidR="006C5CF8">
              <w:rPr>
                <w:rFonts w:ascii="Times New Roman" w:hAnsi="Times New Roman"/>
                <w:sz w:val="28"/>
                <w:szCs w:val="28"/>
              </w:rPr>
              <w:t>распечатанном и электронном видах</w:t>
            </w:r>
          </w:p>
        </w:tc>
      </w:tr>
      <w:tr w:rsidR="0047579F" w:rsidRPr="0047579F" w:rsidTr="00D9311D">
        <w:tc>
          <w:tcPr>
            <w:tcW w:w="814" w:type="dxa"/>
          </w:tcPr>
          <w:p w:rsidR="0047579F" w:rsidRPr="0047579F" w:rsidRDefault="0047579F" w:rsidP="0047579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47579F" w:rsidRPr="0047579F" w:rsidRDefault="0047579F" w:rsidP="004757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Информационная карта участника Конкурса</w:t>
            </w:r>
          </w:p>
          <w:p w:rsidR="0047579F" w:rsidRPr="0047579F" w:rsidRDefault="0047579F" w:rsidP="004757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14" w:type="dxa"/>
          </w:tcPr>
          <w:p w:rsidR="0047579F" w:rsidRPr="0047579F" w:rsidRDefault="0047579F" w:rsidP="0047579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Информационная карта участника заполняется в предложенной форме. При заполнении необходимо избегать сокращений и точно указывать все наименования. Информационная карта участника представляется в р</w:t>
            </w:r>
            <w:r w:rsidR="006C5CF8">
              <w:rPr>
                <w:rFonts w:ascii="Times New Roman" w:hAnsi="Times New Roman"/>
                <w:sz w:val="28"/>
                <w:szCs w:val="28"/>
              </w:rPr>
              <w:t>аспечатанном и электронном видах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579F" w:rsidRPr="0047579F" w:rsidTr="00D9311D">
        <w:tc>
          <w:tcPr>
            <w:tcW w:w="814" w:type="dxa"/>
          </w:tcPr>
          <w:p w:rsidR="0047579F" w:rsidRPr="0047579F" w:rsidRDefault="0047579F" w:rsidP="0047579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7579F" w:rsidRPr="0047579F" w:rsidRDefault="0047579F" w:rsidP="004757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47579F" w:rsidRPr="0047579F" w:rsidRDefault="0047579F" w:rsidP="0047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 xml:space="preserve">на проведение конкурсных заданий </w:t>
            </w:r>
            <w:r w:rsidRPr="004757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D9311D">
              <w:rPr>
                <w:rFonts w:ascii="Times New Roman" w:hAnsi="Times New Roman"/>
                <w:b/>
                <w:sz w:val="28"/>
                <w:szCs w:val="28"/>
              </w:rPr>
              <w:t>, II</w:t>
            </w:r>
            <w:r w:rsidR="00642340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57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D931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 xml:space="preserve"> очных туров</w:t>
            </w:r>
          </w:p>
        </w:tc>
        <w:tc>
          <w:tcPr>
            <w:tcW w:w="6014" w:type="dxa"/>
          </w:tcPr>
          <w:p w:rsidR="0047579F" w:rsidRPr="0047579F" w:rsidRDefault="0047579F" w:rsidP="0047579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Заявка заполняется по предложенной форме, подписывается участником </w:t>
            </w:r>
            <w:r w:rsidR="00B87FDE">
              <w:rPr>
                <w:rFonts w:ascii="Times New Roman" w:hAnsi="Times New Roman"/>
                <w:sz w:val="28"/>
                <w:szCs w:val="28"/>
              </w:rPr>
              <w:t>Конкурса и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представляется в </w:t>
            </w:r>
            <w:r w:rsidR="006C5CF8">
              <w:rPr>
                <w:rFonts w:ascii="Times New Roman" w:hAnsi="Times New Roman"/>
                <w:sz w:val="28"/>
                <w:szCs w:val="28"/>
              </w:rPr>
              <w:t>распечатанном и электронном видах</w:t>
            </w:r>
          </w:p>
        </w:tc>
      </w:tr>
      <w:tr w:rsidR="0047579F" w:rsidRPr="0047579F" w:rsidTr="00D9311D">
        <w:trPr>
          <w:trHeight w:val="2245"/>
        </w:trPr>
        <w:tc>
          <w:tcPr>
            <w:tcW w:w="814" w:type="dxa"/>
          </w:tcPr>
          <w:p w:rsidR="0047579F" w:rsidRPr="0047579F" w:rsidRDefault="0047579F" w:rsidP="0047579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7" w:type="dxa"/>
          </w:tcPr>
          <w:p w:rsidR="0047579F" w:rsidRPr="0047579F" w:rsidRDefault="0047579F" w:rsidP="004757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bCs/>
                <w:sz w:val="28"/>
                <w:szCs w:val="28"/>
              </w:rPr>
              <w:t>Интернет-ресурс</w:t>
            </w:r>
          </w:p>
        </w:tc>
        <w:tc>
          <w:tcPr>
            <w:tcW w:w="6014" w:type="dxa"/>
          </w:tcPr>
          <w:p w:rsidR="0047579F" w:rsidRPr="0047579F" w:rsidRDefault="0047579F" w:rsidP="006C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Информационно-логич</w:t>
            </w:r>
            <w:r w:rsidR="006C5CF8">
              <w:rPr>
                <w:rFonts w:ascii="Times New Roman" w:hAnsi="Times New Roman"/>
                <w:sz w:val="28"/>
                <w:szCs w:val="28"/>
              </w:rPr>
              <w:t>еская структура сайта или скрин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шот с раскрытием пунктов меню и компонентов в </w:t>
            </w:r>
            <w:r w:rsidR="006C5CF8">
              <w:rPr>
                <w:rFonts w:ascii="Times New Roman" w:hAnsi="Times New Roman"/>
                <w:sz w:val="28"/>
                <w:szCs w:val="28"/>
              </w:rPr>
              <w:t>электронном и распечатанном видах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с указанием адреса личного сайта, блога и т. д., где можно познакомиться с участником и публикуемыми им материалами, и адресом школьного сайта в Интернете</w:t>
            </w:r>
          </w:p>
        </w:tc>
      </w:tr>
      <w:tr w:rsidR="0047579F" w:rsidRPr="0047579F" w:rsidTr="00D9311D">
        <w:tc>
          <w:tcPr>
            <w:tcW w:w="814" w:type="dxa"/>
          </w:tcPr>
          <w:p w:rsidR="0047579F" w:rsidRPr="0047579F" w:rsidRDefault="0047579F" w:rsidP="0047579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47579F" w:rsidRPr="0047579F" w:rsidRDefault="0047579F" w:rsidP="0047579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bCs/>
                <w:sz w:val="28"/>
                <w:szCs w:val="28"/>
              </w:rPr>
              <w:t>Эссе «Я – учитель»</w:t>
            </w:r>
          </w:p>
        </w:tc>
        <w:tc>
          <w:tcPr>
            <w:tcW w:w="6014" w:type="dxa"/>
          </w:tcPr>
          <w:p w:rsidR="0047579F" w:rsidRPr="0047579F" w:rsidRDefault="0047579F" w:rsidP="006C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Эссе представляется в электронном и распечатанном виде (объём до 6 страниц)</w:t>
            </w:r>
          </w:p>
        </w:tc>
      </w:tr>
      <w:tr w:rsidR="00642340" w:rsidRPr="0047579F" w:rsidTr="00D9311D">
        <w:tc>
          <w:tcPr>
            <w:tcW w:w="814" w:type="dxa"/>
          </w:tcPr>
          <w:p w:rsidR="00642340" w:rsidRPr="00642340" w:rsidRDefault="00D9311D" w:rsidP="0047579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642340" w:rsidRDefault="00642340" w:rsidP="0047579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Самопрезентация</w:t>
            </w:r>
          </w:p>
        </w:tc>
        <w:tc>
          <w:tcPr>
            <w:tcW w:w="6014" w:type="dxa"/>
          </w:tcPr>
          <w:p w:rsidR="00642340" w:rsidRDefault="0061698D" w:rsidP="006C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Устное представление своей профессиональной деятельности. Представляется видеозапись на </w:t>
            </w:r>
            <w:r w:rsidR="006C5CF8">
              <w:rPr>
                <w:rFonts w:ascii="Times New Roman" w:hAnsi="Times New Roman"/>
                <w:sz w:val="28"/>
                <w:szCs w:val="28"/>
              </w:rPr>
              <w:t xml:space="preserve">         3–</w:t>
            </w: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  <w:r w:rsidR="006C5CF8">
              <w:rPr>
                <w:rFonts w:ascii="Times New Roman" w:hAnsi="Times New Roman"/>
                <w:sz w:val="28"/>
                <w:szCs w:val="28"/>
              </w:rPr>
              <w:t>ут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579F" w:rsidRPr="0047579F" w:rsidTr="00D9311D">
        <w:tc>
          <w:tcPr>
            <w:tcW w:w="814" w:type="dxa"/>
          </w:tcPr>
          <w:p w:rsidR="0047579F" w:rsidRPr="0047579F" w:rsidRDefault="00D9311D" w:rsidP="0047579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47579F" w:rsidRPr="0047579F" w:rsidRDefault="0047579F" w:rsidP="004757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bCs/>
                <w:sz w:val="28"/>
                <w:szCs w:val="28"/>
              </w:rPr>
              <w:t>Фотографии</w:t>
            </w:r>
          </w:p>
          <w:p w:rsidR="0047579F" w:rsidRPr="0047579F" w:rsidRDefault="0047579F" w:rsidP="004757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14" w:type="dxa"/>
          </w:tcPr>
          <w:p w:rsidR="0047579F" w:rsidRPr="0047579F" w:rsidRDefault="0047579F" w:rsidP="006C5C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1. Портрет 9</w:t>
            </w:r>
            <w:r w:rsidRPr="0047579F">
              <w:rPr>
                <w:rFonts w:ascii="Times New Roman" w:hAnsi="Times New Roman"/>
                <w:sz w:val="28"/>
                <w:szCs w:val="28"/>
              </w:rPr>
              <w:sym w:font="Symbol" w:char="F0B4"/>
            </w:r>
            <w:r w:rsidRPr="0047579F">
              <w:rPr>
                <w:rFonts w:ascii="Times New Roman" w:hAnsi="Times New Roman"/>
                <w:sz w:val="28"/>
                <w:szCs w:val="28"/>
              </w:rPr>
              <w:t>13 см.</w:t>
            </w:r>
          </w:p>
          <w:p w:rsidR="0047579F" w:rsidRPr="0047579F" w:rsidRDefault="0047579F" w:rsidP="006C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2. Жанровая (с учебного занятия, внеклассного мероприятия, педагогического совещания и </w:t>
            </w:r>
            <w:r w:rsidR="006C5CF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>т. п.)</w:t>
            </w:r>
          </w:p>
          <w:p w:rsidR="0047579F" w:rsidRPr="0047579F" w:rsidRDefault="0047579F" w:rsidP="006C5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Цветные фотографии предоставляются в бумажном и электронном вариантах в формате </w:t>
            </w:r>
            <w:r w:rsidRPr="0047579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JPEG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(«*.</w:t>
            </w:r>
            <w:r w:rsidRPr="0047579F">
              <w:rPr>
                <w:rFonts w:ascii="Times New Roman" w:hAnsi="Times New Roman"/>
                <w:i/>
                <w:sz w:val="28"/>
                <w:szCs w:val="28"/>
              </w:rPr>
              <w:t xml:space="preserve">jpg») 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>с разрешением 300 точек на дюйм без уменьшения исходного размера</w:t>
            </w:r>
          </w:p>
        </w:tc>
      </w:tr>
    </w:tbl>
    <w:p w:rsidR="0047579F" w:rsidRPr="0047579F" w:rsidRDefault="0047579F" w:rsidP="004757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579F" w:rsidRPr="0047579F" w:rsidRDefault="0047579F" w:rsidP="004757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Все бумажные материалы помещаются в файловую папку. Электронные копии документов должны быть представлены на подписанных компакт-дисках. Архивирование файлов</w:t>
      </w:r>
      <w:r w:rsidR="006C5CF8">
        <w:rPr>
          <w:rFonts w:ascii="Times New Roman" w:hAnsi="Times New Roman"/>
          <w:sz w:val="28"/>
          <w:szCs w:val="28"/>
        </w:rPr>
        <w:t xml:space="preserve"> допускается только в формате *</w:t>
      </w:r>
      <w:r w:rsidRPr="0047579F">
        <w:rPr>
          <w:rFonts w:ascii="Times New Roman" w:hAnsi="Times New Roman"/>
          <w:sz w:val="28"/>
          <w:szCs w:val="28"/>
        </w:rPr>
        <w:t>.</w:t>
      </w:r>
      <w:r w:rsidRPr="0047579F">
        <w:rPr>
          <w:rFonts w:ascii="Times New Roman" w:hAnsi="Times New Roman"/>
          <w:sz w:val="28"/>
          <w:szCs w:val="28"/>
          <w:lang w:val="en-US"/>
        </w:rPr>
        <w:t>zip</w:t>
      </w:r>
      <w:r w:rsidRPr="0047579F">
        <w:rPr>
          <w:rFonts w:ascii="Times New Roman" w:hAnsi="Times New Roman"/>
          <w:sz w:val="28"/>
          <w:szCs w:val="28"/>
        </w:rPr>
        <w:t>. В текстах не допускаются сокращения названий и наименований.</w:t>
      </w:r>
    </w:p>
    <w:p w:rsidR="0047579F" w:rsidRPr="0047579F" w:rsidRDefault="0047579F" w:rsidP="004757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Все печатные страницы должны быть выполнены с учетом следующих технических требований:</w:t>
      </w:r>
      <w:r w:rsidRPr="0047579F">
        <w:rPr>
          <w:rFonts w:ascii="Times New Roman" w:hAnsi="Times New Roman"/>
          <w:color w:val="000000"/>
          <w:sz w:val="28"/>
          <w:szCs w:val="28"/>
        </w:rPr>
        <w:t xml:space="preserve"> шрифт </w:t>
      </w:r>
      <w:r w:rsidRPr="0047579F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475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579F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475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579F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47579F">
        <w:rPr>
          <w:rFonts w:ascii="Times New Roman" w:hAnsi="Times New Roman"/>
          <w:color w:val="000000"/>
          <w:sz w:val="28"/>
          <w:szCs w:val="28"/>
        </w:rPr>
        <w:t>,</w:t>
      </w:r>
      <w:r w:rsidRPr="0047579F">
        <w:rPr>
          <w:rFonts w:ascii="Times New Roman" w:hAnsi="Times New Roman"/>
          <w:sz w:val="28"/>
          <w:szCs w:val="28"/>
        </w:rPr>
        <w:t xml:space="preserve"> кегль – 14, межстрочное расстояние – полуторное, поля: верхнее и нижнее – 2,0 см, левое – 2,5 см, правое – 1,5 см.</w:t>
      </w:r>
    </w:p>
    <w:p w:rsidR="0047579F" w:rsidRPr="0047579F" w:rsidRDefault="0047579F" w:rsidP="004757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Все страницы должны быть пронумерованы в правом нижнем углу.</w:t>
      </w:r>
    </w:p>
    <w:p w:rsidR="0047579F" w:rsidRPr="0047579F" w:rsidRDefault="0047579F" w:rsidP="004757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 xml:space="preserve">В верхнем колонтитуле по центру на каждой странице (кроме бланков организаций) должно быть указано: </w:t>
      </w:r>
      <w:r w:rsidR="006C5CF8">
        <w:rPr>
          <w:rFonts w:ascii="Times New Roman" w:hAnsi="Times New Roman"/>
          <w:sz w:val="28"/>
          <w:szCs w:val="28"/>
        </w:rPr>
        <w:t>«</w:t>
      </w:r>
      <w:r w:rsidRPr="0047579F">
        <w:rPr>
          <w:rFonts w:ascii="Times New Roman" w:hAnsi="Times New Roman"/>
          <w:sz w:val="28"/>
          <w:szCs w:val="28"/>
        </w:rPr>
        <w:t>Региональный этап Всероссийского конк</w:t>
      </w:r>
      <w:r w:rsidR="006C5CF8">
        <w:rPr>
          <w:rFonts w:ascii="Times New Roman" w:hAnsi="Times New Roman"/>
          <w:sz w:val="28"/>
          <w:szCs w:val="28"/>
        </w:rPr>
        <w:t>урса ˮ</w:t>
      </w:r>
      <w:r w:rsidR="000C22C6">
        <w:rPr>
          <w:rFonts w:ascii="Times New Roman" w:hAnsi="Times New Roman"/>
          <w:sz w:val="28"/>
          <w:szCs w:val="28"/>
        </w:rPr>
        <w:t>Учитель года России – 2016</w:t>
      </w:r>
      <w:r w:rsidR="006C5CF8">
        <w:rPr>
          <w:rFonts w:ascii="Times New Roman" w:hAnsi="Times New Roman"/>
          <w:sz w:val="28"/>
          <w:szCs w:val="28"/>
        </w:rPr>
        <w:t>ˮ»</w:t>
      </w:r>
      <w:r w:rsidRPr="0047579F">
        <w:rPr>
          <w:rFonts w:ascii="Times New Roman" w:hAnsi="Times New Roman"/>
          <w:sz w:val="28"/>
          <w:szCs w:val="28"/>
        </w:rPr>
        <w:t>.</w:t>
      </w:r>
    </w:p>
    <w:p w:rsidR="0047579F" w:rsidRPr="0047579F" w:rsidRDefault="0047579F" w:rsidP="00475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Заявление участника — это документ, по которому участник будет представлен на сайте Конкурса в публикациях, сборниках материалов для жюри.</w:t>
      </w:r>
    </w:p>
    <w:p w:rsidR="0047579F" w:rsidRPr="0047579F" w:rsidRDefault="0047579F" w:rsidP="00475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Документы должны быть аккуратно сброшюрованы в одну папку в последовательности, приведенной в заявке, с приложением компакт-диска с электронными копиями документов и приложениями к ним.</w:t>
      </w:r>
    </w:p>
    <w:p w:rsidR="0047579F" w:rsidRPr="0047579F" w:rsidRDefault="0047579F" w:rsidP="00475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Если после предоставления материалов произошли изменения в сведениях, необходимо сообщить в оргкомитет Конкурса. Контактный телефон: 8 (4872) 30-17-79.</w:t>
      </w:r>
    </w:p>
    <w:p w:rsidR="0047579F" w:rsidRPr="0047579F" w:rsidRDefault="0047579F" w:rsidP="00475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Материалы направляются в оргкомитет по адресу: 300041, г. Тула,</w:t>
      </w:r>
      <w:r w:rsidR="006C5CF8">
        <w:rPr>
          <w:rFonts w:ascii="Times New Roman" w:hAnsi="Times New Roman"/>
          <w:sz w:val="28"/>
          <w:szCs w:val="28"/>
        </w:rPr>
        <w:t xml:space="preserve">              </w:t>
      </w:r>
      <w:r w:rsidRPr="0047579F">
        <w:rPr>
          <w:rFonts w:ascii="Times New Roman" w:hAnsi="Times New Roman"/>
          <w:sz w:val="28"/>
          <w:szCs w:val="28"/>
        </w:rPr>
        <w:t xml:space="preserve"> ул. Ленина, </w:t>
      </w:r>
      <w:r w:rsidR="006C5CF8">
        <w:rPr>
          <w:rFonts w:ascii="Times New Roman" w:hAnsi="Times New Roman"/>
          <w:sz w:val="28"/>
          <w:szCs w:val="28"/>
        </w:rPr>
        <w:t xml:space="preserve">д. </w:t>
      </w:r>
      <w:r w:rsidRPr="0047579F">
        <w:rPr>
          <w:rFonts w:ascii="Times New Roman" w:hAnsi="Times New Roman"/>
          <w:sz w:val="28"/>
          <w:szCs w:val="28"/>
        </w:rPr>
        <w:t xml:space="preserve">22, ГОУ ДПО ТО «Институт повышения квалификации и профессиональной переподготовки работников образования Тульской </w:t>
      </w:r>
      <w:r w:rsidRPr="0047579F">
        <w:rPr>
          <w:rFonts w:ascii="Times New Roman" w:hAnsi="Times New Roman"/>
          <w:sz w:val="28"/>
          <w:szCs w:val="28"/>
        </w:rPr>
        <w:lastRenderedPageBreak/>
        <w:t>области», каб. № 25</w:t>
      </w:r>
      <w:r w:rsidR="006C5CF8">
        <w:rPr>
          <w:rFonts w:ascii="Times New Roman" w:hAnsi="Times New Roman"/>
          <w:sz w:val="28"/>
          <w:szCs w:val="28"/>
        </w:rPr>
        <w:t>,</w:t>
      </w:r>
      <w:r w:rsidRPr="0047579F">
        <w:rPr>
          <w:rFonts w:ascii="Times New Roman" w:hAnsi="Times New Roman"/>
          <w:sz w:val="28"/>
          <w:szCs w:val="28"/>
        </w:rPr>
        <w:t xml:space="preserve"> с пометкой «Региональный этап Всероссийского конк</w:t>
      </w:r>
      <w:r w:rsidR="005C2D1D">
        <w:rPr>
          <w:rFonts w:ascii="Times New Roman" w:hAnsi="Times New Roman"/>
          <w:sz w:val="28"/>
          <w:szCs w:val="28"/>
        </w:rPr>
        <w:t>урса “Учитель года России – 2016</w:t>
      </w:r>
      <w:r w:rsidRPr="0047579F">
        <w:rPr>
          <w:rFonts w:ascii="Times New Roman" w:hAnsi="Times New Roman"/>
          <w:sz w:val="28"/>
          <w:szCs w:val="28"/>
        </w:rPr>
        <w:t>”».</w:t>
      </w:r>
    </w:p>
    <w:p w:rsidR="0047579F" w:rsidRPr="0047579F" w:rsidRDefault="0047579F" w:rsidP="00475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 xml:space="preserve">Прием материалов осуществляется </w:t>
      </w:r>
      <w:r w:rsidR="005C2D1D">
        <w:rPr>
          <w:rFonts w:ascii="Times New Roman" w:hAnsi="Times New Roman"/>
          <w:b/>
          <w:sz w:val="28"/>
          <w:szCs w:val="28"/>
        </w:rPr>
        <w:t>с 22 февраля по 14 марта 2016</w:t>
      </w:r>
      <w:r w:rsidRPr="0047579F">
        <w:rPr>
          <w:rFonts w:ascii="Times New Roman" w:hAnsi="Times New Roman"/>
          <w:b/>
          <w:sz w:val="28"/>
          <w:szCs w:val="28"/>
        </w:rPr>
        <w:t xml:space="preserve"> года</w:t>
      </w:r>
      <w:r w:rsidRPr="0047579F">
        <w:rPr>
          <w:rFonts w:ascii="Times New Roman" w:hAnsi="Times New Roman"/>
          <w:sz w:val="28"/>
          <w:szCs w:val="28"/>
        </w:rPr>
        <w:t xml:space="preserve"> до 17.00 по московскому времени.</w:t>
      </w:r>
    </w:p>
    <w:p w:rsidR="0047579F" w:rsidRPr="0047579F" w:rsidRDefault="0047579F" w:rsidP="004757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Материалы, предоставляемые на Конкурс, не возвращаются и вне процедуры конкурса не рецензируются.</w:t>
      </w:r>
    </w:p>
    <w:p w:rsidR="0047579F" w:rsidRPr="0047579F" w:rsidRDefault="0047579F" w:rsidP="00475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79F">
        <w:rPr>
          <w:rFonts w:ascii="Times New Roman" w:hAnsi="Times New Roman"/>
          <w:sz w:val="28"/>
          <w:szCs w:val="28"/>
        </w:rPr>
        <w:t>Материалы, оформленные с нарушением данных требований, к рассмотрению не принимаются.</w:t>
      </w:r>
    </w:p>
    <w:p w:rsidR="0047579F" w:rsidRPr="0047579F" w:rsidRDefault="0047579F" w:rsidP="0047579F">
      <w:pPr>
        <w:jc w:val="right"/>
        <w:rPr>
          <w:rFonts w:ascii="Times New Roman" w:hAnsi="Times New Roman"/>
          <w:sz w:val="24"/>
          <w:szCs w:val="24"/>
        </w:rPr>
        <w:sectPr w:rsidR="0047579F" w:rsidRPr="0047579F" w:rsidSect="0047579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1"/>
        <w:gridCol w:w="4799"/>
      </w:tblGrid>
      <w:tr w:rsidR="0047579F" w:rsidRPr="0047579F" w:rsidTr="0047579F">
        <w:tc>
          <w:tcPr>
            <w:tcW w:w="4644" w:type="dxa"/>
          </w:tcPr>
          <w:p w:rsidR="0047579F" w:rsidRPr="0047579F" w:rsidRDefault="0047579F" w:rsidP="004757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7579F" w:rsidRPr="0047579F" w:rsidRDefault="001D62E1" w:rsidP="004757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к Положению о проведении регионального этапа Всероссийского конк</w:t>
            </w:r>
            <w:r w:rsidR="001D62E1">
              <w:rPr>
                <w:rFonts w:ascii="Times New Roman" w:hAnsi="Times New Roman"/>
                <w:sz w:val="28"/>
                <w:szCs w:val="28"/>
              </w:rPr>
              <w:t xml:space="preserve">урса «Учитель года </w:t>
            </w:r>
            <w:r w:rsidR="006C5CF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1D62E1">
              <w:rPr>
                <w:rFonts w:ascii="Times New Roman" w:hAnsi="Times New Roman"/>
                <w:sz w:val="28"/>
                <w:szCs w:val="28"/>
              </w:rPr>
              <w:t>России – 2016»</w:t>
            </w:r>
          </w:p>
        </w:tc>
      </w:tr>
    </w:tbl>
    <w:p w:rsidR="0047579F" w:rsidRPr="0047579F" w:rsidRDefault="0047579F" w:rsidP="004757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579F" w:rsidRPr="000472A2" w:rsidRDefault="000472A2" w:rsidP="000472A2">
      <w:pPr>
        <w:tabs>
          <w:tab w:val="center" w:pos="4620"/>
          <w:tab w:val="right" w:pos="9240"/>
        </w:tabs>
        <w:rPr>
          <w:rFonts w:ascii="Times New Roman" w:hAnsi="Times New Roman"/>
          <w:b/>
          <w:sz w:val="32"/>
          <w:szCs w:val="32"/>
        </w:rPr>
      </w:pPr>
      <w:r w:rsidRPr="000472A2">
        <w:rPr>
          <w:rFonts w:ascii="Times New Roman" w:hAnsi="Times New Roman"/>
          <w:b/>
          <w:sz w:val="32"/>
          <w:szCs w:val="32"/>
        </w:rPr>
        <w:tab/>
      </w:r>
      <w:r w:rsidR="0047579F" w:rsidRPr="000472A2">
        <w:rPr>
          <w:rFonts w:ascii="Times New Roman" w:hAnsi="Times New Roman"/>
          <w:b/>
          <w:sz w:val="32"/>
          <w:szCs w:val="32"/>
        </w:rPr>
        <w:t>Критерии оценки выполнения конкурсных заданий</w:t>
      </w:r>
      <w:r w:rsidRPr="000472A2">
        <w:rPr>
          <w:rFonts w:ascii="Times New Roman" w:hAnsi="Times New Roman"/>
          <w:b/>
          <w:sz w:val="32"/>
          <w:szCs w:val="3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7481"/>
        <w:gridCol w:w="1328"/>
      </w:tblGrid>
      <w:tr w:rsidR="0047579F" w:rsidRPr="0047579F" w:rsidTr="0047579F">
        <w:tc>
          <w:tcPr>
            <w:tcW w:w="0" w:type="auto"/>
            <w:gridSpan w:val="2"/>
            <w:vAlign w:val="center"/>
          </w:tcPr>
          <w:p w:rsidR="0047579F" w:rsidRPr="0047579F" w:rsidRDefault="0047579F" w:rsidP="00475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47579F" w:rsidRPr="0047579F" w:rsidRDefault="0047579F" w:rsidP="00475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выполнения конкурсных заданий</w:t>
            </w:r>
          </w:p>
          <w:p w:rsidR="0047579F" w:rsidRPr="0047579F" w:rsidRDefault="0047579F" w:rsidP="00475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579F" w:rsidRPr="0047579F" w:rsidRDefault="0047579F" w:rsidP="00475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Максим.</w:t>
            </w:r>
          </w:p>
          <w:p w:rsidR="0047579F" w:rsidRPr="0047579F" w:rsidRDefault="0047579F" w:rsidP="00475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47579F" w:rsidRPr="0047579F" w:rsidTr="0047579F">
        <w:tc>
          <w:tcPr>
            <w:tcW w:w="0" w:type="auto"/>
            <w:gridSpan w:val="3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Заочный тур</w:t>
            </w:r>
          </w:p>
        </w:tc>
      </w:tr>
      <w:tr w:rsidR="0047579F" w:rsidRPr="0047579F" w:rsidTr="0047579F">
        <w:tc>
          <w:tcPr>
            <w:tcW w:w="0" w:type="auto"/>
            <w:gridSpan w:val="2"/>
          </w:tcPr>
          <w:p w:rsidR="0047579F" w:rsidRPr="0047579F" w:rsidRDefault="0047579F" w:rsidP="0047579F">
            <w:pPr>
              <w:jc w:val="center"/>
              <w:rPr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«Инте</w:t>
            </w:r>
            <w:r w:rsidR="001570FF">
              <w:rPr>
                <w:rFonts w:ascii="Times New Roman" w:hAnsi="Times New Roman"/>
                <w:b/>
                <w:sz w:val="32"/>
                <w:szCs w:val="32"/>
              </w:rPr>
              <w:t>рнет-ресурс</w:t>
            </w: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0" w:type="auto"/>
            <w:vAlign w:val="center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35</w:t>
            </w:r>
          </w:p>
        </w:tc>
      </w:tr>
      <w:tr w:rsidR="00DA6E08" w:rsidRPr="0047579F" w:rsidTr="00DA35BC">
        <w:trPr>
          <w:trHeight w:val="1064"/>
        </w:trPr>
        <w:tc>
          <w:tcPr>
            <w:tcW w:w="493" w:type="dxa"/>
            <w:vAlign w:val="center"/>
          </w:tcPr>
          <w:p w:rsidR="00DA6E08" w:rsidRPr="0047579F" w:rsidRDefault="00DA6E08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1" w:type="dxa"/>
            <w:vAlign w:val="bottom"/>
          </w:tcPr>
          <w:p w:rsidR="00DA6E08" w:rsidRDefault="00DA6E08" w:rsidP="00CF7A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6E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Информационная насыщенность</w:t>
            </w:r>
            <w:r w:rsidR="00CF7A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2C5ABE" w:rsidRDefault="00DA6E08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E0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представленной информации. </w:t>
            </w:r>
          </w:p>
          <w:p w:rsidR="002C5ABE" w:rsidRDefault="00DA6E08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и методическая ценность (развивающий характер).</w:t>
            </w:r>
          </w:p>
          <w:p w:rsidR="00EF3E5D" w:rsidRDefault="00DA6E08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Различное структурирование информации (тексты, таблицы, схемы и т.</w:t>
            </w:r>
            <w:r w:rsidR="006C5C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п.). </w:t>
            </w:r>
          </w:p>
          <w:p w:rsidR="00EF3E5D" w:rsidRDefault="00DA6E08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Разнообразие содержания. </w:t>
            </w:r>
          </w:p>
          <w:p w:rsidR="00EF3E5D" w:rsidRDefault="00DA6E08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организованность информации</w:t>
            </w:r>
            <w:r w:rsidR="00CF7A82">
              <w:rPr>
                <w:rFonts w:ascii="Times New Roman" w:hAnsi="Times New Roman"/>
                <w:color w:val="000000"/>
                <w:sz w:val="28"/>
                <w:szCs w:val="28"/>
              </w:rPr>
              <w:t>. Научная коррект</w:t>
            </w:r>
            <w:r w:rsidR="00D53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ность. </w:t>
            </w:r>
          </w:p>
          <w:p w:rsidR="00DA6E08" w:rsidRPr="00DA6E08" w:rsidRDefault="00D53149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0" w:type="auto"/>
            <w:vAlign w:val="center"/>
          </w:tcPr>
          <w:p w:rsidR="00DA6E08" w:rsidRPr="0047579F" w:rsidRDefault="00CF7A82" w:rsidP="004757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A6E08" w:rsidRPr="0047579F" w:rsidTr="00DA35BC">
        <w:trPr>
          <w:trHeight w:val="1064"/>
        </w:trPr>
        <w:tc>
          <w:tcPr>
            <w:tcW w:w="493" w:type="dxa"/>
            <w:vAlign w:val="center"/>
          </w:tcPr>
          <w:p w:rsidR="00DA6E08" w:rsidRPr="0047579F" w:rsidRDefault="00CF7A82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1" w:type="dxa"/>
            <w:vAlign w:val="bottom"/>
          </w:tcPr>
          <w:p w:rsidR="00DA6E08" w:rsidRPr="00CF7A82" w:rsidRDefault="00CF7A82" w:rsidP="00CF7A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7A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Безопасность и комфортность виртуальной образовательной среды.</w:t>
            </w:r>
          </w:p>
          <w:p w:rsidR="00EF3E5D" w:rsidRDefault="00CF7A82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Понятное меню (рубрикация). </w:t>
            </w:r>
          </w:p>
          <w:p w:rsidR="00EF3E5D" w:rsidRDefault="00CF7A82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Удобство навигации. </w:t>
            </w:r>
          </w:p>
          <w:p w:rsidR="00EF3E5D" w:rsidRDefault="00CF7A82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Разумность скорости загрузки. </w:t>
            </w:r>
          </w:p>
          <w:p w:rsidR="00EF3E5D" w:rsidRDefault="00CF7A82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Удобный формат </w:t>
            </w:r>
            <w:r w:rsidR="00455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коммуникации. </w:t>
            </w:r>
          </w:p>
          <w:p w:rsidR="00EF3E5D" w:rsidRDefault="00455B40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Языковая культура, грамотность.</w:t>
            </w:r>
            <w:r w:rsidR="00CF7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F7A82" w:rsidRPr="0047579F" w:rsidRDefault="00CF7A82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инструкций и пояснений для пользователей. Насыщенность и соответствие виртуаль</w:t>
            </w:r>
            <w:r w:rsidR="00D53149">
              <w:rPr>
                <w:rFonts w:ascii="Times New Roman" w:hAnsi="Times New Roman"/>
                <w:color w:val="000000"/>
                <w:sz w:val="28"/>
                <w:szCs w:val="28"/>
              </w:rPr>
              <w:t>ной среды образовательным целям</w:t>
            </w:r>
          </w:p>
        </w:tc>
        <w:tc>
          <w:tcPr>
            <w:tcW w:w="0" w:type="auto"/>
            <w:vAlign w:val="center"/>
          </w:tcPr>
          <w:p w:rsidR="00DA6E08" w:rsidRPr="0047579F" w:rsidRDefault="00455B40" w:rsidP="004757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A6E08" w:rsidRPr="0047579F" w:rsidTr="00DA35BC">
        <w:trPr>
          <w:trHeight w:val="1064"/>
        </w:trPr>
        <w:tc>
          <w:tcPr>
            <w:tcW w:w="493" w:type="dxa"/>
            <w:vAlign w:val="center"/>
          </w:tcPr>
          <w:p w:rsidR="00DA6E08" w:rsidRPr="0047579F" w:rsidRDefault="00CF7A82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81" w:type="dxa"/>
            <w:vAlign w:val="bottom"/>
          </w:tcPr>
          <w:p w:rsidR="00DA6E08" w:rsidRPr="00CF7A82" w:rsidRDefault="00CF7A82" w:rsidP="00CF7A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7A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Эффективность обратной связи.</w:t>
            </w:r>
          </w:p>
          <w:p w:rsidR="00EF3E5D" w:rsidRDefault="00CF7A82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Разнообразие возможностей для обратной связи. Доступность и удобство использования обратной связи. Наличие контактных данных. </w:t>
            </w:r>
          </w:p>
          <w:p w:rsidR="00EF3E5D" w:rsidRDefault="00CF7A82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Возможности для обучений и дискуссий. </w:t>
            </w:r>
          </w:p>
          <w:p w:rsidR="00CF7A82" w:rsidRPr="0047579F" w:rsidRDefault="00CF7A82" w:rsidP="00CF7A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</w:t>
            </w:r>
            <w:r w:rsidR="00D53149">
              <w:rPr>
                <w:rFonts w:ascii="Times New Roman" w:hAnsi="Times New Roman"/>
                <w:color w:val="000000"/>
                <w:sz w:val="28"/>
                <w:szCs w:val="28"/>
              </w:rPr>
              <w:t>ество вовлеченных пользователей</w:t>
            </w:r>
          </w:p>
        </w:tc>
        <w:tc>
          <w:tcPr>
            <w:tcW w:w="0" w:type="auto"/>
            <w:vAlign w:val="center"/>
          </w:tcPr>
          <w:p w:rsidR="00DA6E08" w:rsidRPr="0047579F" w:rsidRDefault="00455B40" w:rsidP="004757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A6E08" w:rsidRPr="0047579F" w:rsidTr="00DA35BC">
        <w:trPr>
          <w:trHeight w:val="1064"/>
        </w:trPr>
        <w:tc>
          <w:tcPr>
            <w:tcW w:w="493" w:type="dxa"/>
            <w:vAlign w:val="center"/>
          </w:tcPr>
          <w:p w:rsidR="00DA6E08" w:rsidRPr="0047579F" w:rsidRDefault="001C19B1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1" w:type="dxa"/>
            <w:vAlign w:val="bottom"/>
          </w:tcPr>
          <w:p w:rsidR="00DA6E08" w:rsidRPr="00D53149" w:rsidRDefault="001C19B1" w:rsidP="00D531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1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Актуальность информации.</w:t>
            </w:r>
          </w:p>
          <w:p w:rsidR="00EF3E5D" w:rsidRDefault="001C19B1" w:rsidP="00D531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Регулярность обновления информации.</w:t>
            </w:r>
          </w:p>
          <w:p w:rsidR="00EF3E5D" w:rsidRDefault="001C19B1" w:rsidP="00D531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Связь информации с текущими событиями. </w:t>
            </w:r>
          </w:p>
          <w:p w:rsidR="001C19B1" w:rsidRPr="0047579F" w:rsidRDefault="001C19B1" w:rsidP="00D531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Наличие информации о нормативно-правовой базе. </w:t>
            </w:r>
            <w:r w:rsidR="00D5314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детско-взрослых виртуальных сообществ. Возможность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0" w:type="auto"/>
            <w:vAlign w:val="center"/>
          </w:tcPr>
          <w:p w:rsidR="00DA6E08" w:rsidRPr="0047579F" w:rsidRDefault="00455B40" w:rsidP="004757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</w:tr>
      <w:tr w:rsidR="00DA6E08" w:rsidRPr="0047579F" w:rsidTr="00DA35BC">
        <w:trPr>
          <w:trHeight w:val="1064"/>
        </w:trPr>
        <w:tc>
          <w:tcPr>
            <w:tcW w:w="493" w:type="dxa"/>
            <w:vAlign w:val="center"/>
          </w:tcPr>
          <w:p w:rsidR="00DA6E08" w:rsidRPr="0047579F" w:rsidRDefault="00D53149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81" w:type="dxa"/>
            <w:vAlign w:val="bottom"/>
          </w:tcPr>
          <w:p w:rsidR="00DA6E08" w:rsidRPr="00455B40" w:rsidRDefault="00D53149" w:rsidP="00455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5B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Оригинальность и адекватность дизайна.</w:t>
            </w:r>
          </w:p>
          <w:p w:rsidR="00EF3E5D" w:rsidRDefault="00D53149" w:rsidP="00455B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Выстроенная информационная архитектура. </w:t>
            </w:r>
          </w:p>
          <w:p w:rsidR="00EF3E5D" w:rsidRDefault="00D53149" w:rsidP="00455B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Грамотные цветовые решения. </w:t>
            </w:r>
          </w:p>
          <w:p w:rsidR="00EF3E5D" w:rsidRDefault="00D53149" w:rsidP="00455B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Оригинальность </w:t>
            </w:r>
            <w:r w:rsidR="00455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стиля. </w:t>
            </w:r>
          </w:p>
          <w:p w:rsidR="00EF3E5D" w:rsidRDefault="00455B40" w:rsidP="00455B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Корректность обработки графики. </w:t>
            </w:r>
          </w:p>
          <w:p w:rsidR="00D53149" w:rsidRPr="0047579F" w:rsidRDefault="00455B40" w:rsidP="00455B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Учет требовани</w:t>
            </w:r>
            <w:r w:rsidR="006C5CF8">
              <w:rPr>
                <w:rFonts w:ascii="Times New Roman" w:hAnsi="Times New Roman"/>
                <w:color w:val="000000"/>
                <w:sz w:val="28"/>
                <w:szCs w:val="28"/>
              </w:rPr>
              <w:t>й здоровьесбережения в дизайне</w:t>
            </w:r>
          </w:p>
        </w:tc>
        <w:tc>
          <w:tcPr>
            <w:tcW w:w="0" w:type="auto"/>
            <w:vAlign w:val="center"/>
          </w:tcPr>
          <w:p w:rsidR="00DA6E08" w:rsidRPr="0047579F" w:rsidRDefault="00455B40" w:rsidP="004757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47579F" w:rsidRPr="0047579F" w:rsidTr="0047579F">
        <w:tc>
          <w:tcPr>
            <w:tcW w:w="0" w:type="auto"/>
            <w:gridSpan w:val="2"/>
          </w:tcPr>
          <w:p w:rsidR="0047579F" w:rsidRPr="0047579F" w:rsidRDefault="0047579F" w:rsidP="0047579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«Эссе “Я — учитель”» (до 6 страниц)</w:t>
            </w:r>
          </w:p>
        </w:tc>
        <w:tc>
          <w:tcPr>
            <w:tcW w:w="0" w:type="auto"/>
            <w:vAlign w:val="center"/>
          </w:tcPr>
          <w:p w:rsidR="0047579F" w:rsidRPr="0047579F" w:rsidRDefault="0047579F" w:rsidP="0047579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546F04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  <w:r w:rsidRPr="00CF7A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1" w:type="dxa"/>
            <w:vAlign w:val="bottom"/>
          </w:tcPr>
          <w:p w:rsidR="000C4E95" w:rsidRDefault="000C4E95" w:rsidP="000C4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4E95">
              <w:rPr>
                <w:rFonts w:ascii="Times New Roman" w:hAnsi="Times New Roman"/>
                <w:b/>
                <w:sz w:val="28"/>
                <w:szCs w:val="28"/>
              </w:rPr>
              <w:t>Грамотность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3E5D" w:rsidRDefault="000C4E95" w:rsidP="000C4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E95">
              <w:rPr>
                <w:rFonts w:ascii="Times New Roman" w:hAnsi="Times New Roman"/>
                <w:sz w:val="28"/>
                <w:szCs w:val="28"/>
              </w:rPr>
              <w:t xml:space="preserve">Грамотность орфографическая и стилистическая.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Последовательность </w:t>
            </w:r>
            <w:r w:rsidRPr="000C4E95">
              <w:rPr>
                <w:rFonts w:ascii="Times New Roman" w:hAnsi="Times New Roman"/>
                <w:sz w:val="28"/>
                <w:szCs w:val="28"/>
              </w:rPr>
              <w:t>изложения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7579F" w:rsidRPr="000C4E95" w:rsidRDefault="006C5CF8" w:rsidP="000C4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Структурирование информации</w:t>
            </w:r>
          </w:p>
        </w:tc>
        <w:tc>
          <w:tcPr>
            <w:tcW w:w="0" w:type="auto"/>
            <w:vAlign w:val="center"/>
          </w:tcPr>
          <w:p w:rsidR="0047579F" w:rsidRPr="00546F04" w:rsidRDefault="00546F04" w:rsidP="004757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F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546F04" w:rsidP="004757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1" w:type="dxa"/>
            <w:vAlign w:val="bottom"/>
          </w:tcPr>
          <w:p w:rsidR="0047579F" w:rsidRPr="000C4E95" w:rsidRDefault="000C4E95" w:rsidP="007478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4E95">
              <w:rPr>
                <w:rFonts w:ascii="Times New Roman" w:hAnsi="Times New Roman"/>
                <w:b/>
                <w:sz w:val="28"/>
                <w:szCs w:val="28"/>
              </w:rPr>
              <w:t>Актуальность.</w:t>
            </w:r>
          </w:p>
          <w:p w:rsidR="00EF3E5D" w:rsidRDefault="000C4E95" w:rsidP="0074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Широта и масштабность взгляда на профессию. </w:t>
            </w:r>
          </w:p>
          <w:p w:rsidR="00EF3E5D" w:rsidRDefault="000C4E95" w:rsidP="0074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видеть тенденции развития образования. </w:t>
            </w:r>
          </w:p>
          <w:p w:rsidR="000C4E95" w:rsidRPr="00747897" w:rsidRDefault="006C5CF8" w:rsidP="0074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практикой, внимание к вызовам</w:t>
            </w:r>
            <w:r w:rsidR="00D32871">
              <w:rPr>
                <w:rFonts w:ascii="Times New Roman" w:hAnsi="Times New Roman"/>
                <w:sz w:val="28"/>
                <w:szCs w:val="28"/>
              </w:rPr>
              <w:t xml:space="preserve"> времени и запросам</w:t>
            </w:r>
            <w:r w:rsidR="000C4E95">
              <w:rPr>
                <w:rFonts w:ascii="Times New Roman" w:hAnsi="Times New Roman"/>
                <w:sz w:val="28"/>
                <w:szCs w:val="28"/>
              </w:rPr>
              <w:t xml:space="preserve"> социума</w:t>
            </w:r>
          </w:p>
        </w:tc>
        <w:tc>
          <w:tcPr>
            <w:tcW w:w="0" w:type="auto"/>
            <w:vAlign w:val="center"/>
          </w:tcPr>
          <w:p w:rsidR="0047579F" w:rsidRPr="00546F04" w:rsidRDefault="00546F04" w:rsidP="0047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E95" w:rsidRPr="0047579F" w:rsidTr="00DA35BC">
        <w:tc>
          <w:tcPr>
            <w:tcW w:w="493" w:type="dxa"/>
          </w:tcPr>
          <w:p w:rsidR="000C4E95" w:rsidRPr="0047579F" w:rsidRDefault="00546F04" w:rsidP="004757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81" w:type="dxa"/>
            <w:vAlign w:val="bottom"/>
          </w:tcPr>
          <w:p w:rsidR="000C4E95" w:rsidRDefault="000C4E95" w:rsidP="007478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Аргументированность.</w:t>
            </w:r>
          </w:p>
          <w:p w:rsidR="000C4E95" w:rsidRPr="000C4E95" w:rsidRDefault="000C4E95" w:rsidP="0074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аргументов, отделение фактов от мнений. Использование иллюстрирующих примеров и фактов. </w:t>
            </w:r>
            <w:r w:rsidRPr="00747897">
              <w:rPr>
                <w:rFonts w:ascii="Times New Roman" w:hAnsi="Times New Roman"/>
                <w:sz w:val="28"/>
                <w:szCs w:val="28"/>
              </w:rPr>
              <w:t>Умение самостоятельно мыслить, сравнивать свой опы</w:t>
            </w:r>
            <w:r>
              <w:rPr>
                <w:rFonts w:ascii="Times New Roman" w:hAnsi="Times New Roman"/>
                <w:sz w:val="28"/>
                <w:szCs w:val="28"/>
              </w:rPr>
              <w:t>т с наблюдениями других</w:t>
            </w:r>
          </w:p>
        </w:tc>
        <w:tc>
          <w:tcPr>
            <w:tcW w:w="0" w:type="auto"/>
            <w:vAlign w:val="center"/>
          </w:tcPr>
          <w:p w:rsidR="000C4E95" w:rsidRPr="00546F04" w:rsidRDefault="00546F04" w:rsidP="0047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7897" w:rsidRPr="0047579F" w:rsidTr="00DA35BC">
        <w:tc>
          <w:tcPr>
            <w:tcW w:w="493" w:type="dxa"/>
          </w:tcPr>
          <w:p w:rsidR="00747897" w:rsidRPr="0047579F" w:rsidRDefault="00546F04" w:rsidP="00747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1" w:type="dxa"/>
            <w:vAlign w:val="bottom"/>
          </w:tcPr>
          <w:p w:rsidR="000C4E95" w:rsidRPr="000C4E95" w:rsidRDefault="000C4E95" w:rsidP="000C4E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C4E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Проблематизация.</w:t>
            </w:r>
          </w:p>
          <w:p w:rsidR="00747897" w:rsidRPr="0047579F" w:rsidRDefault="00747897" w:rsidP="000C4E95">
            <w:pPr>
              <w:spacing w:after="0" w:line="240" w:lineRule="auto"/>
              <w:rPr>
                <w:sz w:val="28"/>
                <w:szCs w:val="28"/>
              </w:rPr>
            </w:pPr>
            <w:r w:rsidRPr="007478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выделить проблему,</w:t>
            </w:r>
            <w:r w:rsidRPr="007478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четко излагать суть поставленной проблемы,</w:t>
            </w:r>
            <w:r w:rsidRPr="004757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обосновывать ее личностную значимость</w:t>
            </w:r>
          </w:p>
        </w:tc>
        <w:tc>
          <w:tcPr>
            <w:tcW w:w="0" w:type="auto"/>
            <w:vAlign w:val="center"/>
          </w:tcPr>
          <w:p w:rsidR="00747897" w:rsidRPr="00546F04" w:rsidRDefault="00546F04" w:rsidP="0074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4E95" w:rsidRPr="0047579F" w:rsidTr="00DA35BC">
        <w:tc>
          <w:tcPr>
            <w:tcW w:w="493" w:type="dxa"/>
          </w:tcPr>
          <w:p w:rsidR="000C4E95" w:rsidRPr="0047579F" w:rsidRDefault="00546F04" w:rsidP="00747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81" w:type="dxa"/>
            <w:vAlign w:val="bottom"/>
          </w:tcPr>
          <w:p w:rsidR="000C4E95" w:rsidRPr="000C4E95" w:rsidRDefault="000C4E95" w:rsidP="00546F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C4E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Рефлексивность.</w:t>
            </w:r>
          </w:p>
          <w:p w:rsidR="000C4E95" w:rsidRPr="00546F04" w:rsidRDefault="00546F04" w:rsidP="00546F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6F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Понимание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смысла собственной педагогической деятельности, анализ и оценка собственных принципов и подходов к образованию</w:t>
            </w:r>
          </w:p>
        </w:tc>
        <w:tc>
          <w:tcPr>
            <w:tcW w:w="0" w:type="auto"/>
            <w:vAlign w:val="center"/>
          </w:tcPr>
          <w:p w:rsidR="000C4E95" w:rsidRPr="00546F04" w:rsidRDefault="00546F04" w:rsidP="0074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7897" w:rsidRPr="0047579F" w:rsidTr="00DA35BC">
        <w:trPr>
          <w:trHeight w:val="757"/>
        </w:trPr>
        <w:tc>
          <w:tcPr>
            <w:tcW w:w="493" w:type="dxa"/>
          </w:tcPr>
          <w:p w:rsidR="00747897" w:rsidRPr="0047579F" w:rsidRDefault="00546F04" w:rsidP="00747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81" w:type="dxa"/>
            <w:vAlign w:val="bottom"/>
          </w:tcPr>
          <w:p w:rsidR="00747897" w:rsidRPr="00546F04" w:rsidRDefault="00546F04" w:rsidP="007478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6F04">
              <w:rPr>
                <w:rFonts w:ascii="Times New Roman" w:hAnsi="Times New Roman"/>
                <w:b/>
                <w:sz w:val="28"/>
                <w:szCs w:val="28"/>
              </w:rPr>
              <w:t>Оригинальность.</w:t>
            </w:r>
          </w:p>
          <w:p w:rsidR="00546F04" w:rsidRPr="00747897" w:rsidRDefault="00546F04" w:rsidP="0074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Художественность стиля, нестандартность </w:t>
            </w:r>
            <w:r w:rsidR="00D32871">
              <w:rPr>
                <w:rFonts w:ascii="Times New Roman" w:hAnsi="Times New Roman"/>
                <w:sz w:val="28"/>
                <w:szCs w:val="28"/>
              </w:rPr>
              <w:t>изложения. Яркость и образность</w:t>
            </w:r>
          </w:p>
        </w:tc>
        <w:tc>
          <w:tcPr>
            <w:tcW w:w="0" w:type="auto"/>
            <w:vAlign w:val="center"/>
          </w:tcPr>
          <w:p w:rsidR="00747897" w:rsidRPr="00546F04" w:rsidRDefault="00546F04" w:rsidP="0074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1" w:type="dxa"/>
            <w:vAlign w:val="bottom"/>
          </w:tcPr>
          <w:p w:rsidR="0047579F" w:rsidRPr="001570FF" w:rsidRDefault="001570FF" w:rsidP="0047579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570FF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«Самопрезентация»</w:t>
            </w:r>
          </w:p>
        </w:tc>
        <w:tc>
          <w:tcPr>
            <w:tcW w:w="0" w:type="auto"/>
            <w:vAlign w:val="center"/>
          </w:tcPr>
          <w:p w:rsidR="0047579F" w:rsidRPr="0047579F" w:rsidRDefault="001570F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1570FF" w:rsidRPr="0047579F" w:rsidTr="00DA35BC">
        <w:tc>
          <w:tcPr>
            <w:tcW w:w="493" w:type="dxa"/>
          </w:tcPr>
          <w:p w:rsidR="001570FF" w:rsidRPr="0047579F" w:rsidRDefault="001570FF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1" w:type="dxa"/>
            <w:vAlign w:val="bottom"/>
          </w:tcPr>
          <w:p w:rsidR="00690197" w:rsidRDefault="005912A0" w:rsidP="006901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197">
              <w:rPr>
                <w:rFonts w:ascii="Times New Roman" w:hAnsi="Times New Roman"/>
                <w:color w:val="000000"/>
                <w:sz w:val="28"/>
                <w:szCs w:val="28"/>
              </w:rPr>
              <w:t>Правильность и образность речи,</w:t>
            </w:r>
            <w:r w:rsidR="000F7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ее эмоциональность, </w:t>
            </w:r>
            <w:r w:rsidR="001D4C50" w:rsidRPr="00690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стройность, логичность</w:t>
            </w:r>
            <w:r w:rsidRPr="00690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простота изложения.</w:t>
            </w:r>
          </w:p>
          <w:p w:rsidR="001570FF" w:rsidRPr="00690197" w:rsidRDefault="00690197" w:rsidP="006901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197">
              <w:rPr>
                <w:rFonts w:ascii="Times New Roman" w:hAnsi="Times New Roman"/>
                <w:color w:val="000000"/>
                <w:sz w:val="28"/>
                <w:szCs w:val="28"/>
              </w:rPr>
              <w:t>Умение оперировать формулировками, понятиями, определениями</w:t>
            </w:r>
          </w:p>
        </w:tc>
        <w:tc>
          <w:tcPr>
            <w:tcW w:w="0" w:type="auto"/>
            <w:vAlign w:val="center"/>
          </w:tcPr>
          <w:p w:rsidR="001570FF" w:rsidRPr="00690197" w:rsidRDefault="001D4C50" w:rsidP="00690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1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70FF" w:rsidRPr="0047579F" w:rsidTr="00DA35BC">
        <w:tc>
          <w:tcPr>
            <w:tcW w:w="493" w:type="dxa"/>
          </w:tcPr>
          <w:p w:rsidR="001570FF" w:rsidRPr="0047579F" w:rsidRDefault="001D4C50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481" w:type="dxa"/>
            <w:vAlign w:val="bottom"/>
          </w:tcPr>
          <w:p w:rsidR="001570FF" w:rsidRPr="00690197" w:rsidRDefault="005912A0" w:rsidP="0069019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197">
              <w:rPr>
                <w:rFonts w:ascii="Times New Roman" w:hAnsi="Times New Roman"/>
                <w:color w:val="000000"/>
                <w:sz w:val="28"/>
                <w:szCs w:val="28"/>
              </w:rPr>
              <w:t>Умение анализировать, обобщать, проводить самоанализ результатов</w:t>
            </w:r>
            <w:r w:rsidR="001D4C50" w:rsidRPr="00690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своей</w:t>
            </w:r>
            <w:r w:rsidRPr="00690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4C50" w:rsidRPr="00690197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профессиональной деятельности, умение выделить сущность опыта и доказать его эффективность</w:t>
            </w:r>
          </w:p>
        </w:tc>
        <w:tc>
          <w:tcPr>
            <w:tcW w:w="0" w:type="auto"/>
            <w:vAlign w:val="center"/>
          </w:tcPr>
          <w:p w:rsidR="001570FF" w:rsidRPr="00690197" w:rsidRDefault="00FF391D" w:rsidP="00690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570FF" w:rsidRPr="0047579F" w:rsidTr="00DA35BC">
        <w:tc>
          <w:tcPr>
            <w:tcW w:w="493" w:type="dxa"/>
          </w:tcPr>
          <w:p w:rsidR="001570FF" w:rsidRPr="0047579F" w:rsidRDefault="001570FF" w:rsidP="00157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1" w:type="dxa"/>
            <w:vAlign w:val="bottom"/>
          </w:tcPr>
          <w:p w:rsidR="001570FF" w:rsidRPr="0047579F" w:rsidRDefault="001570FF" w:rsidP="001570F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 максимальный балл за заочный тур</w:t>
            </w:r>
          </w:p>
        </w:tc>
        <w:tc>
          <w:tcPr>
            <w:tcW w:w="0" w:type="auto"/>
            <w:vAlign w:val="center"/>
          </w:tcPr>
          <w:p w:rsidR="001570FF" w:rsidRPr="0047579F" w:rsidRDefault="00131918" w:rsidP="001570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570F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7579F" w:rsidRPr="0047579F" w:rsidTr="0047579F">
        <w:tc>
          <w:tcPr>
            <w:tcW w:w="0" w:type="auto"/>
            <w:gridSpan w:val="3"/>
            <w:vAlign w:val="center"/>
          </w:tcPr>
          <w:p w:rsidR="0047579F" w:rsidRPr="0047579F" w:rsidRDefault="0047579F" w:rsidP="0047579F">
            <w:pPr>
              <w:jc w:val="center"/>
              <w:rPr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 xml:space="preserve"> очный тур</w:t>
            </w:r>
          </w:p>
        </w:tc>
      </w:tr>
      <w:tr w:rsidR="0047579F" w:rsidRPr="0047579F" w:rsidTr="0047579F">
        <w:tc>
          <w:tcPr>
            <w:tcW w:w="0" w:type="auto"/>
            <w:gridSpan w:val="2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«Урок»</w:t>
            </w:r>
          </w:p>
        </w:tc>
        <w:tc>
          <w:tcPr>
            <w:tcW w:w="0" w:type="auto"/>
            <w:vAlign w:val="center"/>
          </w:tcPr>
          <w:p w:rsidR="0047579F" w:rsidRPr="0047579F" w:rsidRDefault="002C5ABE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47579F" w:rsidRPr="0047579F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1" w:type="dxa"/>
          </w:tcPr>
          <w:p w:rsidR="0047579F" w:rsidRPr="00D50168" w:rsidRDefault="00D50168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01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Мотивирование к обучению.</w:t>
            </w:r>
          </w:p>
          <w:p w:rsidR="008105B3" w:rsidRDefault="008105B3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различных способов мотивации и умение удивить. </w:t>
            </w:r>
          </w:p>
          <w:p w:rsidR="008105B3" w:rsidRDefault="00D50168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Системность и последовательность проведения мотивации в структуре занятия. </w:t>
            </w:r>
          </w:p>
          <w:p w:rsidR="008105B3" w:rsidRDefault="00D50168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Доброжелательная атмосфера, безопасная и комфортная образовательная среда. </w:t>
            </w:r>
          </w:p>
          <w:p w:rsidR="00D50168" w:rsidRPr="0047579F" w:rsidRDefault="006E62FF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="001D37BC">
              <w:rPr>
                <w:rFonts w:ascii="Times New Roman" w:hAnsi="Times New Roman"/>
                <w:color w:val="000000"/>
                <w:sz w:val="28"/>
                <w:szCs w:val="28"/>
              </w:rPr>
              <w:t>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0" w:type="auto"/>
            <w:vAlign w:val="center"/>
          </w:tcPr>
          <w:p w:rsidR="0047579F" w:rsidRPr="0047579F" w:rsidRDefault="000D2B44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0168" w:rsidRPr="0047579F" w:rsidTr="00DA35BC">
        <w:tc>
          <w:tcPr>
            <w:tcW w:w="493" w:type="dxa"/>
          </w:tcPr>
          <w:p w:rsidR="00D50168" w:rsidRPr="0047579F" w:rsidRDefault="001D37BC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1" w:type="dxa"/>
          </w:tcPr>
          <w:p w:rsidR="00D50168" w:rsidRDefault="001D37BC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Методическое мастерство и творчество.</w:t>
            </w:r>
          </w:p>
          <w:p w:rsidR="008105B3" w:rsidRDefault="001D37BC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37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Разнообразие </w:t>
            </w:r>
            <w:r w:rsidR="0086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методов и приемов, смена видов деятельности. </w:t>
            </w:r>
          </w:p>
          <w:p w:rsidR="008105B3" w:rsidRDefault="0086603B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Новизна и оригинальность подходов, индивидуальность учителя. </w:t>
            </w:r>
          </w:p>
          <w:p w:rsidR="008105B3" w:rsidRDefault="008105B3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сравнительных подходов, формирование умения аргументировать свою позицию, использование дискуссионных подходов и проектирования. </w:t>
            </w:r>
          </w:p>
          <w:p w:rsidR="000F7CD2" w:rsidRDefault="008105B3" w:rsidP="000F7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Разнообразие форм работы с информацией</w:t>
            </w:r>
            <w:r w:rsidR="000F7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F5D9F" w:rsidRPr="001D37BC" w:rsidRDefault="009F5D9F" w:rsidP="000F7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Корректность учебного содержания, использование научно</w:t>
            </w:r>
            <w:r w:rsidR="00D32871">
              <w:rPr>
                <w:rFonts w:ascii="Times New Roman" w:hAnsi="Times New Roman"/>
                <w:color w:val="000000"/>
                <w:sz w:val="28"/>
                <w:szCs w:val="28"/>
              </w:rPr>
              <w:t>го языка, доступность изложения</w:t>
            </w:r>
          </w:p>
        </w:tc>
        <w:tc>
          <w:tcPr>
            <w:tcW w:w="0" w:type="auto"/>
            <w:vAlign w:val="center"/>
          </w:tcPr>
          <w:p w:rsidR="00D50168" w:rsidRPr="0047579F" w:rsidRDefault="000D2B44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105B3" w:rsidRPr="0047579F" w:rsidTr="00DA35BC">
        <w:tc>
          <w:tcPr>
            <w:tcW w:w="493" w:type="dxa"/>
          </w:tcPr>
          <w:p w:rsidR="008105B3" w:rsidRDefault="008105B3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81" w:type="dxa"/>
          </w:tcPr>
          <w:p w:rsidR="008105B3" w:rsidRDefault="008105B3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Метапредметный и междисциплинарный подход.</w:t>
            </w:r>
          </w:p>
          <w:p w:rsidR="008105B3" w:rsidRDefault="008105B3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5B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</w:t>
            </w:r>
            <w:r w:rsidR="000F7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универсальных учебных действий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разных видов.</w:t>
            </w:r>
          </w:p>
          <w:p w:rsidR="008105B3" w:rsidRDefault="008105B3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потенциала различных дисциплин.</w:t>
            </w:r>
          </w:p>
          <w:p w:rsidR="008105B3" w:rsidRPr="008105B3" w:rsidRDefault="008105B3" w:rsidP="008105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Понимание особенностей метапредметного подхода и его отличия от использ</w:t>
            </w:r>
            <w:r w:rsidR="00D32871">
              <w:rPr>
                <w:rFonts w:ascii="Times New Roman" w:hAnsi="Times New Roman"/>
                <w:color w:val="000000"/>
                <w:sz w:val="28"/>
                <w:szCs w:val="28"/>
              </w:rPr>
              <w:t>ования междисциплинарных связей</w:t>
            </w:r>
          </w:p>
        </w:tc>
        <w:tc>
          <w:tcPr>
            <w:tcW w:w="0" w:type="auto"/>
            <w:vAlign w:val="center"/>
          </w:tcPr>
          <w:p w:rsidR="008105B3" w:rsidRPr="0047579F" w:rsidRDefault="000D2B44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105B3" w:rsidRPr="0047579F" w:rsidTr="00DA35BC">
        <w:tc>
          <w:tcPr>
            <w:tcW w:w="493" w:type="dxa"/>
          </w:tcPr>
          <w:p w:rsidR="008105B3" w:rsidRDefault="008105B3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1" w:type="dxa"/>
          </w:tcPr>
          <w:p w:rsidR="008105B3" w:rsidRDefault="008105B3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Эффективная коммуникация.</w:t>
            </w:r>
          </w:p>
          <w:p w:rsidR="009F5D9F" w:rsidRDefault="009F5D9F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9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взаимодействия и сотрудничества обучающихся между собой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учителем и с различными источниками информации. </w:t>
            </w:r>
          </w:p>
          <w:p w:rsidR="008105B3" w:rsidRDefault="009F5D9F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Толерантное отношение к учащимся.</w:t>
            </w:r>
          </w:p>
          <w:p w:rsidR="009F5D9F" w:rsidRDefault="009F5D9F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эффективной обратной связи на занятии.</w:t>
            </w:r>
          </w:p>
          <w:p w:rsidR="009F5D9F" w:rsidRPr="009F5D9F" w:rsidRDefault="009F5D9F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конструктивного диалога, испо</w:t>
            </w:r>
            <w:r w:rsidR="00D32871">
              <w:rPr>
                <w:rFonts w:ascii="Times New Roman" w:hAnsi="Times New Roman"/>
                <w:color w:val="000000"/>
                <w:sz w:val="28"/>
                <w:szCs w:val="28"/>
              </w:rPr>
              <w:t>льзование вопросов на понимание</w:t>
            </w:r>
          </w:p>
        </w:tc>
        <w:tc>
          <w:tcPr>
            <w:tcW w:w="0" w:type="auto"/>
            <w:vAlign w:val="center"/>
          </w:tcPr>
          <w:p w:rsidR="008105B3" w:rsidRPr="0047579F" w:rsidRDefault="000D2B44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5D9F" w:rsidRPr="0047579F" w:rsidTr="00DA35BC">
        <w:tc>
          <w:tcPr>
            <w:tcW w:w="493" w:type="dxa"/>
          </w:tcPr>
          <w:p w:rsidR="009F5D9F" w:rsidRDefault="009F5D9F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81" w:type="dxa"/>
          </w:tcPr>
          <w:p w:rsidR="009F5D9F" w:rsidRDefault="009F5D9F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Результативность.</w:t>
            </w:r>
          </w:p>
          <w:p w:rsidR="009F5D9F" w:rsidRDefault="009F5D9F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9F"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предметных</w:t>
            </w:r>
            <w:r w:rsidR="00DA3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метапредметных, личностных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результатов, соотнесение с планируемыми результатами.</w:t>
            </w:r>
          </w:p>
          <w:p w:rsidR="00942814" w:rsidRDefault="00942814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Вовлечение учащихся в исследовательскую деятельность (выдвижение гипотез, сбор данных, поиск источников информации).</w:t>
            </w:r>
          </w:p>
          <w:p w:rsidR="009F5D9F" w:rsidRPr="009F5D9F" w:rsidRDefault="00942814" w:rsidP="009428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Воспитательный эффект урока и педа</w:t>
            </w:r>
            <w:r w:rsidR="00D32871">
              <w:rPr>
                <w:rFonts w:ascii="Times New Roman" w:hAnsi="Times New Roman"/>
                <w:color w:val="000000"/>
                <w:sz w:val="28"/>
                <w:szCs w:val="28"/>
              </w:rPr>
              <w:t>гогической деятельности учителя</w:t>
            </w:r>
          </w:p>
        </w:tc>
        <w:tc>
          <w:tcPr>
            <w:tcW w:w="0" w:type="auto"/>
            <w:vAlign w:val="center"/>
          </w:tcPr>
          <w:p w:rsidR="009F5D9F" w:rsidRPr="0047579F" w:rsidRDefault="000D2B44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2814" w:rsidRPr="0047579F" w:rsidTr="00DA35BC">
        <w:tc>
          <w:tcPr>
            <w:tcW w:w="493" w:type="dxa"/>
          </w:tcPr>
          <w:p w:rsidR="00942814" w:rsidRDefault="00942814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81" w:type="dxa"/>
          </w:tcPr>
          <w:p w:rsidR="00942814" w:rsidRDefault="00942814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Информационная и языковая грамотность.</w:t>
            </w:r>
          </w:p>
          <w:p w:rsidR="00942814" w:rsidRDefault="000F7CD2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Навыки владения информационно-коммуникационными технологиями</w:t>
            </w:r>
            <w:r w:rsidR="00942814" w:rsidRPr="009428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2814" w:rsidRDefault="00942814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814">
              <w:rPr>
                <w:rFonts w:ascii="Times New Roman" w:hAnsi="Times New Roman"/>
                <w:color w:val="000000"/>
                <w:sz w:val="28"/>
                <w:szCs w:val="28"/>
              </w:rPr>
              <w:t>Культура поведения.</w:t>
            </w:r>
          </w:p>
          <w:p w:rsidR="00942814" w:rsidRDefault="00942814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Языковая культура учителя.</w:t>
            </w:r>
          </w:p>
          <w:p w:rsidR="00942814" w:rsidRDefault="00942814" w:rsidP="0094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0" w:type="auto"/>
            <w:vAlign w:val="center"/>
          </w:tcPr>
          <w:p w:rsidR="00942814" w:rsidRPr="0047579F" w:rsidRDefault="000D2B44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2814" w:rsidRPr="0047579F" w:rsidTr="00DA35BC">
        <w:tc>
          <w:tcPr>
            <w:tcW w:w="493" w:type="dxa"/>
          </w:tcPr>
          <w:p w:rsidR="00942814" w:rsidRDefault="00942814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81" w:type="dxa"/>
          </w:tcPr>
          <w:p w:rsidR="00942814" w:rsidRDefault="00DA35BC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Рефлексивность и оценивание.</w:t>
            </w:r>
          </w:p>
          <w:p w:rsidR="00DA35BC" w:rsidRDefault="00DA35BC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35BC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Объективность и открытость оценивания, связь с целеполаганием.</w:t>
            </w:r>
          </w:p>
          <w:p w:rsidR="00DA35BC" w:rsidRDefault="00DA35BC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Разные способы оценивания и рефлексии, умение их обосновать.</w:t>
            </w:r>
          </w:p>
          <w:p w:rsidR="00DA35BC" w:rsidRDefault="00DA35BC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Обратная связь, возможность для высказывания собственной точки зрения.</w:t>
            </w:r>
          </w:p>
          <w:p w:rsidR="00DA35BC" w:rsidRPr="00DA35BC" w:rsidRDefault="00DA35BC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Адекватность оценки</w:t>
            </w:r>
            <w:r w:rsidR="00D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рефлексии проведенного урока</w:t>
            </w:r>
          </w:p>
        </w:tc>
        <w:tc>
          <w:tcPr>
            <w:tcW w:w="0" w:type="auto"/>
            <w:vAlign w:val="center"/>
          </w:tcPr>
          <w:p w:rsidR="00942814" w:rsidRPr="0047579F" w:rsidRDefault="000D2B44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1" w:type="dxa"/>
          </w:tcPr>
          <w:p w:rsidR="0047579F" w:rsidRPr="0047579F" w:rsidRDefault="00942814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Самоанализ урока</w:t>
            </w:r>
          </w:p>
        </w:tc>
        <w:tc>
          <w:tcPr>
            <w:tcW w:w="0" w:type="auto"/>
            <w:vAlign w:val="center"/>
          </w:tcPr>
          <w:p w:rsidR="0047579F" w:rsidRPr="0047579F" w:rsidRDefault="000D2B44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DA35BC" w:rsidRPr="0047579F" w:rsidTr="000903E7">
        <w:trPr>
          <w:trHeight w:val="3243"/>
        </w:trPr>
        <w:tc>
          <w:tcPr>
            <w:tcW w:w="493" w:type="dxa"/>
          </w:tcPr>
          <w:p w:rsidR="00DA35BC" w:rsidRPr="0047579F" w:rsidRDefault="00DA35BC" w:rsidP="0047579F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35BC" w:rsidRPr="0047579F" w:rsidRDefault="00DA35BC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1" w:type="dxa"/>
            <w:vAlign w:val="bottom"/>
          </w:tcPr>
          <w:p w:rsidR="00DA35BC" w:rsidRPr="0047579F" w:rsidRDefault="000F7CD2" w:rsidP="000D2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="00DA35BC" w:rsidRPr="0047579F">
              <w:rPr>
                <w:rFonts w:ascii="Times New Roman" w:hAnsi="Times New Roman"/>
                <w:sz w:val="28"/>
                <w:szCs w:val="28"/>
              </w:rPr>
              <w:t xml:space="preserve"> своей деятельности</w:t>
            </w:r>
            <w:r w:rsidR="000D2B44">
              <w:rPr>
                <w:rFonts w:ascii="Times New Roman" w:hAnsi="Times New Roman"/>
                <w:sz w:val="28"/>
                <w:szCs w:val="28"/>
              </w:rPr>
              <w:t>.</w:t>
            </w:r>
            <w:r w:rsidR="00DA35BC"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35BC" w:rsidRPr="0047579F" w:rsidRDefault="00DA35BC" w:rsidP="000D2B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Аргументированность своей позиции в выборе педагогического инструментария и способа организации образовательно-воспитательного процесса</w:t>
            </w:r>
            <w:r w:rsidR="000D2B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35BC" w:rsidRPr="0047579F" w:rsidRDefault="00DA35BC" w:rsidP="000D2B4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Объективность и адекватность самооценки</w:t>
            </w:r>
            <w:r w:rsidR="000D2B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2B44" w:rsidRDefault="00DA35BC" w:rsidP="000D2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Достоинства и недостатки урока. </w:t>
            </w:r>
          </w:p>
          <w:p w:rsidR="00DA35BC" w:rsidRDefault="00DA35BC" w:rsidP="000D2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Предложения о возможных путях преодоления недостатков и развития позитивного опыта, критичность и самокритичность</w:t>
            </w:r>
          </w:p>
          <w:p w:rsidR="000F7CD2" w:rsidRPr="0047579F" w:rsidRDefault="000F7CD2" w:rsidP="000D2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35BC" w:rsidRPr="0047579F" w:rsidRDefault="000F7CD2" w:rsidP="004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579F" w:rsidRPr="0047579F" w:rsidTr="0047579F">
        <w:tc>
          <w:tcPr>
            <w:tcW w:w="0" w:type="auto"/>
            <w:gridSpan w:val="2"/>
            <w:vAlign w:val="center"/>
          </w:tcPr>
          <w:p w:rsidR="0047579F" w:rsidRPr="0047579F" w:rsidRDefault="00131918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«Методический семинар</w:t>
            </w:r>
            <w:r w:rsidR="0047579F" w:rsidRPr="0047579F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0" w:type="auto"/>
            <w:vAlign w:val="center"/>
          </w:tcPr>
          <w:p w:rsidR="0047579F" w:rsidRPr="0047579F" w:rsidRDefault="00131918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47579F" w:rsidRPr="0047579F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131918" w:rsidRPr="0047579F" w:rsidTr="002575D4">
        <w:tc>
          <w:tcPr>
            <w:tcW w:w="493" w:type="dxa"/>
          </w:tcPr>
          <w:p w:rsidR="00131918" w:rsidRPr="0047579F" w:rsidRDefault="00131918" w:rsidP="00131918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1" w:type="dxa"/>
          </w:tcPr>
          <w:p w:rsidR="00131918" w:rsidRPr="00B42A3E" w:rsidRDefault="00131918" w:rsidP="00131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Актуальность и мотивация.</w:t>
            </w:r>
          </w:p>
          <w:p w:rsidR="00131918" w:rsidRPr="0047579F" w:rsidRDefault="00131918" w:rsidP="0013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педагогической проблемы, обоснование актуальности ее решения, практической значимости. Познавательная мотивация</w:t>
            </w:r>
          </w:p>
        </w:tc>
        <w:tc>
          <w:tcPr>
            <w:tcW w:w="0" w:type="auto"/>
            <w:vAlign w:val="center"/>
          </w:tcPr>
          <w:p w:rsidR="00131918" w:rsidRPr="0047579F" w:rsidRDefault="00131918" w:rsidP="0013191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1918" w:rsidRPr="0047579F" w:rsidTr="00DA35BC">
        <w:tc>
          <w:tcPr>
            <w:tcW w:w="493" w:type="dxa"/>
          </w:tcPr>
          <w:p w:rsidR="00131918" w:rsidRPr="0047579F" w:rsidRDefault="00131918" w:rsidP="00131918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1" w:type="dxa"/>
            <w:vAlign w:val="bottom"/>
          </w:tcPr>
          <w:p w:rsidR="00131918" w:rsidRPr="00B64826" w:rsidRDefault="00131918" w:rsidP="00131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826">
              <w:rPr>
                <w:rFonts w:ascii="Times New Roman" w:hAnsi="Times New Roman"/>
                <w:b/>
                <w:sz w:val="28"/>
                <w:szCs w:val="28"/>
              </w:rPr>
              <w:t>Технология реализации.</w:t>
            </w:r>
          </w:p>
          <w:p w:rsidR="00131918" w:rsidRDefault="00131918" w:rsidP="0013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55D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различных </w:t>
            </w:r>
            <w:r w:rsidRPr="00D4355D">
              <w:rPr>
                <w:rFonts w:ascii="Times New Roman" w:hAnsi="Times New Roman"/>
                <w:sz w:val="28"/>
                <w:szCs w:val="28"/>
              </w:rPr>
              <w:t xml:space="preserve">методических приемов,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алгоритмов и путей решения. </w:t>
            </w:r>
          </w:p>
          <w:p w:rsidR="00131918" w:rsidRDefault="00131918" w:rsidP="0013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55D">
              <w:rPr>
                <w:rFonts w:ascii="Times New Roman" w:hAnsi="Times New Roman"/>
                <w:sz w:val="28"/>
                <w:szCs w:val="28"/>
              </w:rPr>
              <w:t xml:space="preserve">Раскрытие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технологии решения педагогической проблемы. </w:t>
            </w:r>
          </w:p>
          <w:p w:rsidR="00131918" w:rsidRPr="0047579F" w:rsidRDefault="00131918" w:rsidP="0013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педагогического процесса выбранной методической теме, учебным планам, существующим стандартам обучения </w:t>
            </w:r>
          </w:p>
        </w:tc>
        <w:tc>
          <w:tcPr>
            <w:tcW w:w="0" w:type="auto"/>
            <w:vAlign w:val="center"/>
          </w:tcPr>
          <w:p w:rsidR="00131918" w:rsidRPr="0047579F" w:rsidRDefault="00131918" w:rsidP="0013191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131918" w:rsidRPr="0047579F" w:rsidTr="002575D4">
        <w:tc>
          <w:tcPr>
            <w:tcW w:w="493" w:type="dxa"/>
          </w:tcPr>
          <w:p w:rsidR="00131918" w:rsidRPr="0047579F" w:rsidRDefault="00131918" w:rsidP="00131918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81" w:type="dxa"/>
            <w:vAlign w:val="bottom"/>
          </w:tcPr>
          <w:p w:rsidR="00131918" w:rsidRDefault="00131918" w:rsidP="00131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84A">
              <w:rPr>
                <w:rFonts w:ascii="Times New Roman" w:hAnsi="Times New Roman"/>
                <w:b/>
                <w:sz w:val="28"/>
                <w:szCs w:val="28"/>
              </w:rPr>
              <w:t>Инновационность.</w:t>
            </w:r>
          </w:p>
          <w:p w:rsidR="00131918" w:rsidRDefault="00131918" w:rsidP="0013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4A">
              <w:rPr>
                <w:rFonts w:ascii="Times New Roman" w:hAnsi="Times New Roman"/>
                <w:sz w:val="28"/>
                <w:szCs w:val="28"/>
              </w:rPr>
              <w:t xml:space="preserve">Инновационность </w:t>
            </w:r>
            <w:r>
              <w:rPr>
                <w:rFonts w:ascii="Times New Roman" w:hAnsi="Times New Roman"/>
                <w:sz w:val="28"/>
                <w:szCs w:val="28"/>
              </w:rPr>
              <w:t>в организации образовательного процесса, содержании образования, взаимодействий учителя и учащегося и т.</w:t>
            </w:r>
            <w:r w:rsidR="00D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</w:p>
          <w:p w:rsidR="00131918" w:rsidRPr="0047579F" w:rsidRDefault="00131918" w:rsidP="0013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применять инновационные технологии в своей практике</w:t>
            </w:r>
          </w:p>
        </w:tc>
        <w:tc>
          <w:tcPr>
            <w:tcW w:w="0" w:type="auto"/>
            <w:vAlign w:val="center"/>
          </w:tcPr>
          <w:p w:rsidR="00131918" w:rsidRPr="0047579F" w:rsidRDefault="00131918" w:rsidP="0013191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31918" w:rsidRPr="0047579F" w:rsidTr="00DA35BC">
        <w:tc>
          <w:tcPr>
            <w:tcW w:w="493" w:type="dxa"/>
          </w:tcPr>
          <w:p w:rsidR="00131918" w:rsidRPr="0047579F" w:rsidRDefault="00131918" w:rsidP="00131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1" w:type="dxa"/>
            <w:vAlign w:val="bottom"/>
          </w:tcPr>
          <w:p w:rsidR="00131918" w:rsidRDefault="00131918" w:rsidP="00131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Результативность. Практическое применение.</w:t>
            </w:r>
          </w:p>
          <w:p w:rsidR="00131918" w:rsidRDefault="00131918" w:rsidP="0013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826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0F7CD2">
              <w:rPr>
                <w:rFonts w:ascii="Times New Roman" w:hAnsi="Times New Roman"/>
                <w:sz w:val="28"/>
                <w:szCs w:val="28"/>
              </w:rPr>
              <w:t>методического продукта, диагностического инструментария</w:t>
            </w:r>
            <w:r w:rsidRPr="00B64826">
              <w:rPr>
                <w:rFonts w:ascii="Times New Roman" w:hAnsi="Times New Roman"/>
                <w:sz w:val="28"/>
                <w:szCs w:val="28"/>
              </w:rPr>
              <w:t>, достижений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(показатели ОГЭ, ЕГЭ, олимпиады)</w:t>
            </w:r>
            <w:r w:rsidRPr="00B6482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918" w:rsidRPr="00B64826" w:rsidRDefault="00131918" w:rsidP="00131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использования опыта другими педагогами</w:t>
            </w:r>
          </w:p>
        </w:tc>
        <w:tc>
          <w:tcPr>
            <w:tcW w:w="0" w:type="auto"/>
            <w:vAlign w:val="center"/>
          </w:tcPr>
          <w:p w:rsidR="00131918" w:rsidRPr="0047579F" w:rsidRDefault="00131918" w:rsidP="0013191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31918" w:rsidRPr="0047579F" w:rsidTr="002575D4">
        <w:tc>
          <w:tcPr>
            <w:tcW w:w="493" w:type="dxa"/>
          </w:tcPr>
          <w:p w:rsidR="00131918" w:rsidRPr="0047579F" w:rsidRDefault="00131918" w:rsidP="00131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1" w:type="dxa"/>
          </w:tcPr>
          <w:p w:rsidR="00131918" w:rsidRPr="0047579F" w:rsidRDefault="00131918" w:rsidP="001319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 xml:space="preserve">ИТОГО: максимальный балл за </w:t>
            </w:r>
            <w:r w:rsidRPr="004757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 xml:space="preserve"> очный тур</w:t>
            </w:r>
          </w:p>
        </w:tc>
        <w:tc>
          <w:tcPr>
            <w:tcW w:w="0" w:type="auto"/>
          </w:tcPr>
          <w:p w:rsidR="00131918" w:rsidRPr="0047579F" w:rsidRDefault="00131918" w:rsidP="001319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75</w:t>
            </w:r>
          </w:p>
        </w:tc>
      </w:tr>
      <w:tr w:rsidR="00131918" w:rsidRPr="0047579F" w:rsidTr="00DA35BC">
        <w:tc>
          <w:tcPr>
            <w:tcW w:w="493" w:type="dxa"/>
          </w:tcPr>
          <w:p w:rsidR="00131918" w:rsidRPr="0047579F" w:rsidRDefault="00131918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1" w:type="dxa"/>
            <w:vAlign w:val="bottom"/>
          </w:tcPr>
          <w:p w:rsidR="00131918" w:rsidRDefault="00131918" w:rsidP="0013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 xml:space="preserve"> очный тур</w:t>
            </w:r>
          </w:p>
          <w:p w:rsidR="00131918" w:rsidRPr="0047579F" w:rsidRDefault="00131918" w:rsidP="00131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1918" w:rsidRPr="0047579F" w:rsidRDefault="00131918" w:rsidP="0047579F">
            <w:pPr>
              <w:jc w:val="center"/>
            </w:pPr>
          </w:p>
        </w:tc>
      </w:tr>
      <w:tr w:rsidR="00D9311D" w:rsidRPr="0047579F" w:rsidTr="002575D4">
        <w:tc>
          <w:tcPr>
            <w:tcW w:w="493" w:type="dxa"/>
          </w:tcPr>
          <w:p w:rsidR="00D9311D" w:rsidRPr="0047579F" w:rsidRDefault="00D9311D" w:rsidP="00D931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1" w:type="dxa"/>
            <w:vAlign w:val="center"/>
          </w:tcPr>
          <w:p w:rsidR="00D9311D" w:rsidRPr="0047579F" w:rsidRDefault="00D9311D" w:rsidP="00D931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«Мастер-класс»</w:t>
            </w:r>
          </w:p>
        </w:tc>
        <w:tc>
          <w:tcPr>
            <w:tcW w:w="0" w:type="auto"/>
            <w:vAlign w:val="center"/>
          </w:tcPr>
          <w:p w:rsidR="00D9311D" w:rsidRPr="0047579F" w:rsidRDefault="00D9311D" w:rsidP="00D931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D9311D" w:rsidRPr="0047579F" w:rsidTr="00DA35BC">
        <w:tc>
          <w:tcPr>
            <w:tcW w:w="493" w:type="dxa"/>
          </w:tcPr>
          <w:p w:rsidR="00D9311D" w:rsidRPr="0047579F" w:rsidRDefault="00D9311D" w:rsidP="00D9311D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1" w:type="dxa"/>
            <w:vAlign w:val="bottom"/>
          </w:tcPr>
          <w:p w:rsidR="00D9311D" w:rsidRPr="0047579F" w:rsidRDefault="00D9311D" w:rsidP="00D9311D">
            <w:pPr>
              <w:spacing w:after="0" w:line="240" w:lineRule="auto"/>
              <w:rPr>
                <w:b/>
              </w:rPr>
            </w:pPr>
            <w:r w:rsidRPr="0047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Методическое обоснование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D9311D" w:rsidRPr="0047579F" w:rsidRDefault="00D9311D" w:rsidP="00D931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Умение поставить и обосновать ключевую проблему (сформулировать или вывести на формулировку проблемы, исследовательски</w:t>
            </w:r>
            <w:r w:rsidR="00D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 вопросы, темы для обсуждения)</w:t>
            </w: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9311D" w:rsidRPr="0047579F" w:rsidRDefault="00D9311D" w:rsidP="00D9311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1" w:type="dxa"/>
            <w:vAlign w:val="bottom"/>
          </w:tcPr>
          <w:p w:rsidR="0047579F" w:rsidRPr="0047579F" w:rsidRDefault="002F0CC0" w:rsidP="004757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Информационная и языковая культура.</w:t>
            </w:r>
          </w:p>
          <w:p w:rsidR="0047579F" w:rsidRDefault="0047579F" w:rsidP="004757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Использование различных источников информации. Структурирование информации в разных форматах (текст, формула, таблица, диаграмма или гистограмма, график, чертеж, модель, документ, мультимедийный ресурс, видеосюжет и т. п.)</w:t>
            </w:r>
            <w:r w:rsidR="0030160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2F0CC0" w:rsidRDefault="002F0CC0" w:rsidP="002F0CC0">
            <w:pPr>
              <w:spacing w:after="0" w:line="240" w:lineRule="auto"/>
            </w:pPr>
            <w:r w:rsidRPr="002F0CC0">
              <w:rPr>
                <w:rFonts w:ascii="Times New Roman" w:hAnsi="Times New Roman"/>
                <w:color w:val="000000"/>
                <w:sz w:val="28"/>
                <w:szCs w:val="28"/>
              </w:rPr>
              <w:t>Корректность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грамотность использования понятийного аппарата и научного языка.</w:t>
            </w:r>
          </w:p>
          <w:p w:rsidR="002F0CC0" w:rsidRPr="002F0CC0" w:rsidRDefault="00D32871" w:rsidP="002F0C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Грамотность речи</w:t>
            </w:r>
          </w:p>
        </w:tc>
        <w:tc>
          <w:tcPr>
            <w:tcW w:w="0" w:type="auto"/>
          </w:tcPr>
          <w:p w:rsidR="0047579F" w:rsidRPr="0047579F" w:rsidRDefault="00292621" w:rsidP="0047579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1" w:type="dxa"/>
            <w:vAlign w:val="bottom"/>
          </w:tcPr>
          <w:p w:rsidR="0047579F" w:rsidRPr="0047579F" w:rsidRDefault="0047579F" w:rsidP="0047579F">
            <w:pPr>
              <w:spacing w:after="0" w:line="240" w:lineRule="auto"/>
              <w:rPr>
                <w:b/>
              </w:rPr>
            </w:pPr>
            <w:r w:rsidRPr="0047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Исследовательская компетентность</w:t>
            </w:r>
            <w:r w:rsidR="003016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47579F" w:rsidRPr="0047579F" w:rsidRDefault="0047579F" w:rsidP="000F7CD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Демонстрация умения проводить исследование. Способность выдвигать гипотезы и предположения, проводить проверку и обо</w:t>
            </w:r>
            <w:r w:rsidR="000F7CD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сновывать свои выводы, сравнивать информацию</w:t>
            </w: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Релевантность выводов. </w:t>
            </w:r>
          </w:p>
        </w:tc>
        <w:tc>
          <w:tcPr>
            <w:tcW w:w="0" w:type="auto"/>
          </w:tcPr>
          <w:p w:rsidR="0047579F" w:rsidRPr="0047579F" w:rsidRDefault="00292621" w:rsidP="0047579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81" w:type="dxa"/>
            <w:vAlign w:val="bottom"/>
          </w:tcPr>
          <w:p w:rsidR="0047579F" w:rsidRPr="0047579F" w:rsidRDefault="0030160B" w:rsidP="0047579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Творческий подход и импровизация.</w:t>
            </w:r>
            <w:r w:rsidR="0047579F" w:rsidRPr="0047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6B11" w:rsidRDefault="0047579F" w:rsidP="004757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Творчество и проявление</w:t>
            </w:r>
            <w:r w:rsidR="0030160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индивидуальности. Способность удивить</w:t>
            </w: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</w:t>
            </w:r>
          </w:p>
          <w:p w:rsidR="0047579F" w:rsidRDefault="0047579F" w:rsidP="004757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Нахождение нестандартных путей в решении педагогических задач</w:t>
            </w:r>
            <w:r w:rsidR="00B96B1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B96B11" w:rsidRPr="0047579F" w:rsidRDefault="00B96B11" w:rsidP="0047579F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Разнообразие сопровождения выступления (иллюстрации, компьютерная презентация, яркие примеры)</w:t>
            </w:r>
          </w:p>
        </w:tc>
        <w:tc>
          <w:tcPr>
            <w:tcW w:w="0" w:type="auto"/>
          </w:tcPr>
          <w:p w:rsidR="0047579F" w:rsidRPr="0047579F" w:rsidRDefault="00292621" w:rsidP="0047579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81" w:type="dxa"/>
            <w:vAlign w:val="bottom"/>
          </w:tcPr>
          <w:p w:rsidR="0047579F" w:rsidRPr="0047579F" w:rsidRDefault="0047579F" w:rsidP="0047579F">
            <w:pPr>
              <w:spacing w:after="0" w:line="240" w:lineRule="auto"/>
              <w:rPr>
                <w:b/>
              </w:rPr>
            </w:pPr>
            <w:r w:rsidRPr="0047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Коммуникативная культура</w:t>
            </w:r>
          </w:p>
          <w:p w:rsidR="00B96B11" w:rsidRDefault="0047579F" w:rsidP="004757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Владение культурными нормами.</w:t>
            </w:r>
            <w:r w:rsidRPr="004757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7579F" w:rsidRPr="0047579F" w:rsidRDefault="0047579F" w:rsidP="0047579F">
            <w:pPr>
              <w:spacing w:after="0" w:line="240" w:lineRule="auto"/>
              <w:rPr>
                <w:i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Умение выстраивать взаимодействие со всеми участниками образовательного процесса и обосновывать его ключевые характеристики в ходе профессионального общения</w:t>
            </w:r>
          </w:p>
        </w:tc>
        <w:tc>
          <w:tcPr>
            <w:tcW w:w="0" w:type="auto"/>
          </w:tcPr>
          <w:p w:rsidR="0047579F" w:rsidRPr="0047579F" w:rsidRDefault="00292621" w:rsidP="0047579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92621" w:rsidRPr="0047579F" w:rsidTr="00DA35BC">
        <w:tc>
          <w:tcPr>
            <w:tcW w:w="493" w:type="dxa"/>
          </w:tcPr>
          <w:p w:rsidR="00292621" w:rsidRPr="0047579F" w:rsidRDefault="00292621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81" w:type="dxa"/>
            <w:vAlign w:val="bottom"/>
          </w:tcPr>
          <w:p w:rsidR="00292621" w:rsidRDefault="00292621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Метапредметность и универсальность.</w:t>
            </w:r>
          </w:p>
          <w:p w:rsidR="00292621" w:rsidRPr="00292621" w:rsidRDefault="00292621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21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Разнообрази</w:t>
            </w:r>
            <w:r w:rsidR="00C8788B">
              <w:rPr>
                <w:rFonts w:ascii="Times New Roman" w:hAnsi="Times New Roman"/>
                <w:color w:val="000000"/>
                <w:sz w:val="28"/>
                <w:szCs w:val="28"/>
              </w:rPr>
              <w:t>е методического содержания, мета</w:t>
            </w:r>
            <w:r w:rsidRPr="00292621">
              <w:rPr>
                <w:rFonts w:ascii="Times New Roman" w:hAnsi="Times New Roman"/>
                <w:color w:val="000000"/>
                <w:sz w:val="28"/>
                <w:szCs w:val="28"/>
              </w:rPr>
              <w:t>предметный потенциал.</w:t>
            </w:r>
          </w:p>
          <w:p w:rsidR="00292621" w:rsidRPr="00292621" w:rsidRDefault="000472A2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универсальных учебных действий</w:t>
            </w:r>
            <w:r w:rsidR="00D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разных видов</w:t>
            </w:r>
          </w:p>
        </w:tc>
        <w:tc>
          <w:tcPr>
            <w:tcW w:w="0" w:type="auto"/>
          </w:tcPr>
          <w:p w:rsidR="00292621" w:rsidRPr="0047579F" w:rsidRDefault="00292621" w:rsidP="004757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92621" w:rsidRPr="0047579F" w:rsidTr="00DA35BC">
        <w:tc>
          <w:tcPr>
            <w:tcW w:w="493" w:type="dxa"/>
          </w:tcPr>
          <w:p w:rsidR="00292621" w:rsidRDefault="00292621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81" w:type="dxa"/>
            <w:vAlign w:val="bottom"/>
          </w:tcPr>
          <w:p w:rsidR="00292621" w:rsidRDefault="00292621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Развивающий характер и результативность.</w:t>
            </w:r>
          </w:p>
          <w:p w:rsidR="00292621" w:rsidRDefault="00292621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21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Разнообразие результатов (предметные, метапредметные, личностные).</w:t>
            </w:r>
          </w:p>
          <w:p w:rsidR="00292621" w:rsidRDefault="00292621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количественных и качественных показателей достижения результата.</w:t>
            </w:r>
          </w:p>
          <w:p w:rsidR="00292621" w:rsidRPr="00292621" w:rsidRDefault="00292621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Развивающий характер преподаван</w:t>
            </w:r>
            <w:r w:rsidR="00D32871">
              <w:rPr>
                <w:rFonts w:ascii="Times New Roman" w:hAnsi="Times New Roman"/>
                <w:color w:val="000000"/>
                <w:sz w:val="28"/>
                <w:szCs w:val="28"/>
              </w:rPr>
              <w:t>ия и поддержка индивидуальности</w:t>
            </w:r>
          </w:p>
        </w:tc>
        <w:tc>
          <w:tcPr>
            <w:tcW w:w="0" w:type="auto"/>
          </w:tcPr>
          <w:p w:rsidR="00292621" w:rsidRPr="0047579F" w:rsidRDefault="00292621" w:rsidP="004757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47579F">
        <w:tc>
          <w:tcPr>
            <w:tcW w:w="0" w:type="auto"/>
            <w:gridSpan w:val="2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«Педагогический совет»</w:t>
            </w:r>
          </w:p>
        </w:tc>
        <w:tc>
          <w:tcPr>
            <w:tcW w:w="0" w:type="auto"/>
          </w:tcPr>
          <w:p w:rsidR="0047579F" w:rsidRPr="0047579F" w:rsidRDefault="00292621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1" w:type="dxa"/>
          </w:tcPr>
          <w:p w:rsidR="0047579F" w:rsidRPr="0047579F" w:rsidRDefault="0047579F" w:rsidP="0047579F">
            <w:pPr>
              <w:spacing w:after="0" w:line="240" w:lineRule="auto"/>
              <w:rPr>
                <w:b/>
              </w:rPr>
            </w:pPr>
            <w:r w:rsidRPr="0047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Понимание проблемы</w:t>
            </w:r>
            <w:r w:rsidR="00C878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C8788B" w:rsidRDefault="0047579F" w:rsidP="004757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Глубина понимания проблемы. </w:t>
            </w:r>
          </w:p>
          <w:p w:rsidR="0047579F" w:rsidRDefault="000472A2" w:rsidP="004757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Связь высказываний</w:t>
            </w:r>
            <w:r w:rsidR="0047579F"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 обсуждаемой темой</w:t>
            </w:r>
            <w:r w:rsidR="00C8788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47579F" w:rsidRPr="0047579F" w:rsidRDefault="00C8788B" w:rsidP="00C8788B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Умение отделять</w:t>
            </w:r>
            <w:r w:rsidR="002E3DF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факты от мнений и рассматривать проблему объективно</w:t>
            </w:r>
          </w:p>
        </w:tc>
        <w:tc>
          <w:tcPr>
            <w:tcW w:w="0" w:type="auto"/>
          </w:tcPr>
          <w:p w:rsidR="0047579F" w:rsidRPr="0047579F" w:rsidRDefault="00C8788B" w:rsidP="0047579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1" w:type="dxa"/>
            <w:vAlign w:val="bottom"/>
          </w:tcPr>
          <w:p w:rsidR="0047579F" w:rsidRPr="0047579F" w:rsidRDefault="00C8788B" w:rsidP="0047579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Убедительность и аргументация позиции.</w:t>
            </w:r>
          </w:p>
          <w:p w:rsidR="0047579F" w:rsidRPr="0047579F" w:rsidRDefault="0047579F" w:rsidP="000472A2">
            <w:pPr>
              <w:spacing w:after="0" w:line="240" w:lineRule="auto"/>
              <w:rPr>
                <w:i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Аргументация своей позиции. Убедительность и доказательность предлагаемых способов решения проблемы. Примеры и яркие иллюстрации своих взглядов. Реалистичность предложений. Выстр</w:t>
            </w:r>
            <w:r w:rsidR="000472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аивание логических взаимосвязей.</w:t>
            </w: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0472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Признание</w:t>
            </w: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других взглядов на данный вопрос</w:t>
            </w:r>
          </w:p>
        </w:tc>
        <w:tc>
          <w:tcPr>
            <w:tcW w:w="0" w:type="auto"/>
          </w:tcPr>
          <w:p w:rsidR="0047579F" w:rsidRPr="0047579F" w:rsidRDefault="00C8788B" w:rsidP="0047579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8788B" w:rsidRPr="0047579F" w:rsidTr="00DA35BC">
        <w:tc>
          <w:tcPr>
            <w:tcW w:w="493" w:type="dxa"/>
          </w:tcPr>
          <w:p w:rsidR="00C8788B" w:rsidRPr="0047579F" w:rsidRDefault="00C8788B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81" w:type="dxa"/>
            <w:vAlign w:val="bottom"/>
          </w:tcPr>
          <w:p w:rsidR="00C8788B" w:rsidRDefault="002E3DF0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Коммуникационная культура.</w:t>
            </w:r>
          </w:p>
          <w:p w:rsidR="002E3DF0" w:rsidRDefault="002E3DF0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DF0">
              <w:rPr>
                <w:rFonts w:ascii="Times New Roman" w:hAnsi="Times New Roman"/>
                <w:color w:val="000000"/>
                <w:sz w:val="28"/>
                <w:szCs w:val="28"/>
              </w:rPr>
              <w:t>Сотрудничество и выстраивание взаимодействия со всеми участниками.</w:t>
            </w:r>
          </w:p>
          <w:p w:rsidR="00FA2F58" w:rsidRDefault="002E3DF0" w:rsidP="002E3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Умение формулировать вопросы и делать комментарии. Культура ведения дискуссии. Точность ответов. Педагогический кругозор. </w:t>
            </w:r>
          </w:p>
          <w:p w:rsidR="002E3DF0" w:rsidRPr="0047579F" w:rsidRDefault="002E3DF0" w:rsidP="002E3D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Уважение других точек зрения</w:t>
            </w:r>
            <w:r w:rsidRPr="004757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– </w:t>
            </w: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толерантное отношение к различиям, отказ от идеологического давления и манипулирования</w:t>
            </w:r>
          </w:p>
        </w:tc>
        <w:tc>
          <w:tcPr>
            <w:tcW w:w="0" w:type="auto"/>
          </w:tcPr>
          <w:p w:rsidR="00C8788B" w:rsidRDefault="00FA2F58" w:rsidP="004757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C8788B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1" w:type="dxa"/>
            <w:vAlign w:val="bottom"/>
          </w:tcPr>
          <w:p w:rsidR="002E3DF0" w:rsidRPr="0047579F" w:rsidRDefault="002E3DF0" w:rsidP="002E3DF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Творческий подход и о</w:t>
            </w:r>
            <w:r w:rsidRPr="0047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ригинальность суждения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FA2F58" w:rsidRDefault="002E3DF0" w:rsidP="002E3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Новизна суждений. </w:t>
            </w:r>
          </w:p>
          <w:p w:rsidR="00FA2F58" w:rsidRDefault="002E3DF0" w:rsidP="002E3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Нестандартность предлагаемых решений. </w:t>
            </w:r>
          </w:p>
          <w:p w:rsidR="0047579F" w:rsidRDefault="000472A2" w:rsidP="00FA2F5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</w:t>
            </w:r>
            <w:r w:rsidR="002E3DF0"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мение видеть новые стороны в обсуждаемой проблеме</w:t>
            </w:r>
          </w:p>
          <w:p w:rsidR="000472A2" w:rsidRPr="0047579F" w:rsidRDefault="000472A2" w:rsidP="00FA2F58">
            <w:pPr>
              <w:spacing w:after="0" w:line="240" w:lineRule="auto"/>
              <w:rPr>
                <w:i/>
              </w:rPr>
            </w:pPr>
          </w:p>
        </w:tc>
        <w:tc>
          <w:tcPr>
            <w:tcW w:w="0" w:type="auto"/>
          </w:tcPr>
          <w:p w:rsidR="0047579F" w:rsidRPr="0047579F" w:rsidRDefault="00C8788B" w:rsidP="0047579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0472A2" w:rsidRDefault="000472A2" w:rsidP="004757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9F" w:rsidRPr="0047579F" w:rsidRDefault="00C8788B" w:rsidP="00475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81" w:type="dxa"/>
            <w:vAlign w:val="bottom"/>
          </w:tcPr>
          <w:p w:rsidR="000472A2" w:rsidRDefault="000472A2" w:rsidP="004757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F58" w:rsidRDefault="00FA2F58" w:rsidP="004757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нформационная и языковая культура.</w:t>
            </w:r>
          </w:p>
          <w:p w:rsidR="00FA2F58" w:rsidRDefault="00FA2F58" w:rsidP="0047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F58">
              <w:rPr>
                <w:rFonts w:ascii="Times New Roman" w:hAnsi="Times New Roman"/>
                <w:sz w:val="28"/>
                <w:szCs w:val="28"/>
              </w:rPr>
              <w:t>Корректность и грамотность использования понятийного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научного языка, отсутствие фактических ошибок.</w:t>
            </w:r>
          </w:p>
          <w:p w:rsidR="00FA2F58" w:rsidRDefault="00FA2F58" w:rsidP="0047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Грамотность речи.</w:t>
            </w:r>
          </w:p>
          <w:p w:rsidR="000472A2" w:rsidRPr="00FA2F58" w:rsidRDefault="00FA2F58" w:rsidP="0004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нормативно-правовой базы современного образования</w:t>
            </w:r>
          </w:p>
        </w:tc>
        <w:tc>
          <w:tcPr>
            <w:tcW w:w="0" w:type="auto"/>
          </w:tcPr>
          <w:p w:rsidR="000472A2" w:rsidRDefault="000472A2" w:rsidP="004757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79F" w:rsidRPr="0047579F" w:rsidRDefault="00C8788B" w:rsidP="0047579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1" w:type="dxa"/>
          </w:tcPr>
          <w:p w:rsidR="0047579F" w:rsidRPr="0047579F" w:rsidRDefault="00131918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 xml:space="preserve">ИТОГО: максимальный балл за </w:t>
            </w:r>
            <w:r w:rsidRPr="004757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 xml:space="preserve"> очный тур</w:t>
            </w:r>
          </w:p>
        </w:tc>
        <w:tc>
          <w:tcPr>
            <w:tcW w:w="0" w:type="auto"/>
          </w:tcPr>
          <w:p w:rsidR="0047579F" w:rsidRPr="00131918" w:rsidRDefault="00131918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1" w:type="dxa"/>
          </w:tcPr>
          <w:p w:rsidR="0047579F" w:rsidRPr="0047579F" w:rsidRDefault="006B6734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="0013191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="0047579F" w:rsidRPr="0047579F">
              <w:rPr>
                <w:rFonts w:ascii="Times New Roman" w:hAnsi="Times New Roman"/>
                <w:b/>
                <w:sz w:val="32"/>
                <w:szCs w:val="32"/>
              </w:rPr>
              <w:t xml:space="preserve"> очный тур</w:t>
            </w:r>
          </w:p>
        </w:tc>
        <w:tc>
          <w:tcPr>
            <w:tcW w:w="0" w:type="auto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1" w:type="dxa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«Образовательный проект»</w:t>
            </w:r>
          </w:p>
        </w:tc>
        <w:tc>
          <w:tcPr>
            <w:tcW w:w="0" w:type="auto"/>
          </w:tcPr>
          <w:p w:rsidR="0047579F" w:rsidRPr="0047579F" w:rsidRDefault="00856540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  <w:tr w:rsidR="0047579F" w:rsidRPr="0047579F" w:rsidTr="00DA35BC">
        <w:trPr>
          <w:trHeight w:val="1068"/>
        </w:trPr>
        <w:tc>
          <w:tcPr>
            <w:tcW w:w="493" w:type="dxa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81" w:type="dxa"/>
          </w:tcPr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Актуальность.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78C0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Постановка и обоснование проблемы проекта. </w:t>
            </w:r>
          </w:p>
          <w:p w:rsidR="007D78C0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 xml:space="preserve">Наличие социально-значимых целей и задач. </w:t>
            </w:r>
          </w:p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Соответствие способов решения предлагаемой проблемы поставленным целям и задачам, логике развития образования</w:t>
            </w:r>
          </w:p>
        </w:tc>
        <w:tc>
          <w:tcPr>
            <w:tcW w:w="0" w:type="auto"/>
          </w:tcPr>
          <w:p w:rsidR="0047579F" w:rsidRPr="0047579F" w:rsidRDefault="00EF3E5D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7579F" w:rsidRPr="0047579F" w:rsidTr="00DA35BC">
        <w:trPr>
          <w:trHeight w:val="1435"/>
        </w:trPr>
        <w:tc>
          <w:tcPr>
            <w:tcW w:w="493" w:type="dxa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481" w:type="dxa"/>
          </w:tcPr>
          <w:p w:rsidR="0047579F" w:rsidRPr="0047579F" w:rsidRDefault="0047579F" w:rsidP="00475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Содержательность. </w:t>
            </w:r>
          </w:p>
          <w:p w:rsidR="007D78C0" w:rsidRDefault="0047579F" w:rsidP="00475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Глубина и полнота раскрытия темы проекта, определение оптимальных условий его реализации. </w:t>
            </w:r>
          </w:p>
          <w:p w:rsidR="0047579F" w:rsidRPr="0047579F" w:rsidRDefault="0047579F" w:rsidP="0047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Планирование действий по разрешению обозначенной проблемы</w:t>
            </w:r>
          </w:p>
        </w:tc>
        <w:tc>
          <w:tcPr>
            <w:tcW w:w="0" w:type="auto"/>
          </w:tcPr>
          <w:p w:rsidR="0047579F" w:rsidRPr="0047579F" w:rsidRDefault="00EF3E5D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7579F" w:rsidRPr="0047579F" w:rsidTr="00DA35BC">
        <w:trPr>
          <w:trHeight w:val="884"/>
        </w:trPr>
        <w:tc>
          <w:tcPr>
            <w:tcW w:w="493" w:type="dxa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481" w:type="dxa"/>
          </w:tcPr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Инновационность.</w:t>
            </w:r>
          </w:p>
          <w:p w:rsidR="007D78C0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Новизна, оригинальность идей и содержания. </w:t>
            </w:r>
          </w:p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Учёт новых тенденций и требований  </w:t>
            </w:r>
          </w:p>
        </w:tc>
        <w:tc>
          <w:tcPr>
            <w:tcW w:w="0" w:type="auto"/>
          </w:tcPr>
          <w:p w:rsidR="0047579F" w:rsidRPr="0047579F" w:rsidRDefault="00EF3E5D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7579F" w:rsidRPr="0047579F" w:rsidTr="00DA35BC">
        <w:trPr>
          <w:trHeight w:val="875"/>
        </w:trPr>
        <w:tc>
          <w:tcPr>
            <w:tcW w:w="493" w:type="dxa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81" w:type="dxa"/>
          </w:tcPr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Реалистичность</w:t>
            </w:r>
            <w:r w:rsidRPr="004757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color w:val="000000"/>
                <w:sz w:val="28"/>
                <w:szCs w:val="28"/>
              </w:rPr>
              <w:t>Прогнозируемость результатов, возможность распространения и внедрения проекта, реалистичность ресурсно</w:t>
            </w:r>
            <w:r w:rsidR="002E3E06">
              <w:rPr>
                <w:rFonts w:ascii="Times New Roman" w:hAnsi="Times New Roman"/>
                <w:color w:val="000000"/>
                <w:sz w:val="28"/>
                <w:szCs w:val="28"/>
              </w:rPr>
              <w:t>го обеспечения, потенциал тиражирования</w:t>
            </w:r>
          </w:p>
        </w:tc>
        <w:tc>
          <w:tcPr>
            <w:tcW w:w="0" w:type="auto"/>
          </w:tcPr>
          <w:p w:rsidR="0047579F" w:rsidRPr="0047579F" w:rsidRDefault="00EF3E5D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7579F" w:rsidRPr="0047579F" w:rsidTr="00DA35BC">
        <w:trPr>
          <w:trHeight w:val="892"/>
        </w:trPr>
        <w:tc>
          <w:tcPr>
            <w:tcW w:w="493" w:type="dxa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481" w:type="dxa"/>
          </w:tcPr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>Презентационность.</w:t>
            </w:r>
          </w:p>
          <w:p w:rsidR="0047579F" w:rsidRPr="0047579F" w:rsidRDefault="0047579F" w:rsidP="00475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К</w:t>
            </w:r>
            <w:r w:rsidR="00856540">
              <w:rPr>
                <w:rFonts w:ascii="Times New Roman" w:hAnsi="Times New Roman"/>
                <w:sz w:val="28"/>
                <w:szCs w:val="28"/>
              </w:rPr>
              <w:t>ультура представления проекта, взаимодействие</w:t>
            </w:r>
            <w:r w:rsidRPr="0047579F">
              <w:rPr>
                <w:rFonts w:ascii="Times New Roman" w:hAnsi="Times New Roman"/>
                <w:sz w:val="28"/>
                <w:szCs w:val="28"/>
              </w:rPr>
              <w:t xml:space="preserve"> с аудиторией</w:t>
            </w:r>
          </w:p>
        </w:tc>
        <w:tc>
          <w:tcPr>
            <w:tcW w:w="0" w:type="auto"/>
          </w:tcPr>
          <w:p w:rsidR="0047579F" w:rsidRPr="0047579F" w:rsidRDefault="00EF3E5D" w:rsidP="00475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7579F" w:rsidRPr="0047579F" w:rsidTr="0047579F">
        <w:tc>
          <w:tcPr>
            <w:tcW w:w="0" w:type="auto"/>
            <w:gridSpan w:val="2"/>
          </w:tcPr>
          <w:p w:rsidR="000472A2" w:rsidRPr="000472A2" w:rsidRDefault="000472A2" w:rsidP="004757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«Круглый стол» образовательных политиков</w:t>
            </w:r>
          </w:p>
        </w:tc>
        <w:tc>
          <w:tcPr>
            <w:tcW w:w="0" w:type="auto"/>
          </w:tcPr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7579F" w:rsidRPr="0047579F" w:rsidRDefault="0047579F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79F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1" w:type="dxa"/>
            <w:vAlign w:val="bottom"/>
          </w:tcPr>
          <w:p w:rsidR="00856540" w:rsidRPr="00856540" w:rsidRDefault="00856540" w:rsidP="0085654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5654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Информированность и понимание тенденций развития образования.</w:t>
            </w:r>
          </w:p>
          <w:p w:rsidR="0047579F" w:rsidRDefault="0047579F" w:rsidP="0085654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Знание и понимание современных тенденций развития образования и общества</w:t>
            </w:r>
            <w:r w:rsidR="00856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856540" w:rsidRDefault="00D23526" w:rsidP="00D2352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Умение акце</w:t>
            </w:r>
            <w:r w:rsidR="00D3287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нтировать внимание на актуальных вопросах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развития образования и знание нормативно-правовой базы современного образования</w:t>
            </w:r>
          </w:p>
          <w:p w:rsidR="000472A2" w:rsidRPr="0047579F" w:rsidRDefault="000472A2" w:rsidP="00D23526">
            <w:pPr>
              <w:spacing w:after="0" w:line="240" w:lineRule="auto"/>
              <w:rPr>
                <w:i/>
              </w:rPr>
            </w:pPr>
          </w:p>
        </w:tc>
        <w:tc>
          <w:tcPr>
            <w:tcW w:w="0" w:type="auto"/>
          </w:tcPr>
          <w:p w:rsidR="0047579F" w:rsidRPr="0047579F" w:rsidRDefault="0047579F" w:rsidP="0047579F">
            <w:pPr>
              <w:spacing w:line="240" w:lineRule="auto"/>
              <w:jc w:val="center"/>
            </w:pPr>
            <w:r w:rsidRPr="004757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0472A2" w:rsidRDefault="000472A2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79F" w:rsidRPr="0047579F" w:rsidRDefault="0047579F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481" w:type="dxa"/>
            <w:vAlign w:val="bottom"/>
          </w:tcPr>
          <w:p w:rsidR="000472A2" w:rsidRDefault="000472A2" w:rsidP="00421CF7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421CF7" w:rsidRPr="00421CF7" w:rsidRDefault="00421CF7" w:rsidP="00421CF7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421CF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Масштабность и нестандартность суждений.</w:t>
            </w:r>
          </w:p>
          <w:p w:rsidR="00421CF7" w:rsidRDefault="00421CF7" w:rsidP="00421C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Оригинальность идей и предложений (проявление индивидуальности).</w:t>
            </w:r>
          </w:p>
          <w:p w:rsidR="0047579F" w:rsidRPr="0047579F" w:rsidRDefault="000472A2" w:rsidP="00421CF7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Понимание</w:t>
            </w:r>
            <w:r w:rsidR="00421C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стратегических направлений разв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ития образования и представление</w:t>
            </w:r>
            <w:r w:rsidR="00421C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0" w:type="auto"/>
          </w:tcPr>
          <w:p w:rsidR="000472A2" w:rsidRDefault="000472A2" w:rsidP="004757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79F" w:rsidRPr="0047579F" w:rsidRDefault="0047579F" w:rsidP="004757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81" w:type="dxa"/>
            <w:vAlign w:val="bottom"/>
          </w:tcPr>
          <w:p w:rsidR="00421CF7" w:rsidRPr="00421CF7" w:rsidRDefault="00421CF7" w:rsidP="00421CF7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421CF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Аргументированность.</w:t>
            </w:r>
          </w:p>
          <w:p w:rsidR="0047579F" w:rsidRPr="0047579F" w:rsidRDefault="00421CF7" w:rsidP="00421CF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  <w:r w:rsidR="0047579F" w:rsidRPr="004757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7579F" w:rsidRPr="0047579F" w:rsidRDefault="0047579F" w:rsidP="0047579F">
            <w:pPr>
              <w:spacing w:line="240" w:lineRule="auto"/>
              <w:jc w:val="center"/>
            </w:pPr>
            <w:r w:rsidRPr="004757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1" w:type="dxa"/>
          </w:tcPr>
          <w:p w:rsidR="00421CF7" w:rsidRPr="00421CF7" w:rsidRDefault="00421CF7" w:rsidP="00D23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C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Коммуникационная и языковая культура.</w:t>
            </w:r>
          </w:p>
          <w:p w:rsidR="00D23526" w:rsidRDefault="00D23526" w:rsidP="00D235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речи и корректное использование понятийного аппарата.</w:t>
            </w:r>
          </w:p>
          <w:p w:rsidR="0047579F" w:rsidRPr="0047579F" w:rsidRDefault="00D23526" w:rsidP="00D23526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Уважение других точек зрения и толерантное</w:t>
            </w:r>
            <w:r w:rsidR="00D32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отношение к различным позициям</w:t>
            </w:r>
          </w:p>
        </w:tc>
        <w:tc>
          <w:tcPr>
            <w:tcW w:w="0" w:type="auto"/>
          </w:tcPr>
          <w:p w:rsidR="0047579F" w:rsidRPr="0047579F" w:rsidRDefault="0047579F" w:rsidP="0047579F">
            <w:pPr>
              <w:spacing w:line="240" w:lineRule="auto"/>
              <w:jc w:val="center"/>
            </w:pPr>
            <w:r w:rsidRPr="004757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DA35BC">
        <w:tc>
          <w:tcPr>
            <w:tcW w:w="493" w:type="dxa"/>
          </w:tcPr>
          <w:p w:rsidR="0047579F" w:rsidRPr="0047579F" w:rsidRDefault="0047579F" w:rsidP="004757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81" w:type="dxa"/>
            <w:vAlign w:val="bottom"/>
          </w:tcPr>
          <w:p w:rsidR="00D23526" w:rsidRDefault="00D23526" w:rsidP="00D2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26">
              <w:rPr>
                <w:rFonts w:ascii="Times New Roman" w:hAnsi="Times New Roman"/>
                <w:b/>
                <w:sz w:val="28"/>
                <w:szCs w:val="28"/>
              </w:rPr>
              <w:t>Ценностные ориентиры и личная позиция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526" w:rsidRDefault="00D23526" w:rsidP="00D2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ценностных ориентиров современной системы образования и наличие мировоззренческой позиции.</w:t>
            </w:r>
          </w:p>
          <w:p w:rsidR="0047579F" w:rsidRPr="0047579F" w:rsidRDefault="000472A2" w:rsidP="00D23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Умение сравнивать различные</w:t>
            </w:r>
            <w:r w:rsidR="00743FB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точки зрения процессов обсуждения</w:t>
            </w:r>
            <w:r w:rsidR="00D2352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0" w:type="auto"/>
          </w:tcPr>
          <w:p w:rsidR="0047579F" w:rsidRPr="0047579F" w:rsidRDefault="0047579F" w:rsidP="0047579F">
            <w:pPr>
              <w:spacing w:line="240" w:lineRule="auto"/>
              <w:jc w:val="center"/>
            </w:pPr>
            <w:r w:rsidRPr="000472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7579F" w:rsidRPr="0047579F" w:rsidTr="0047579F">
        <w:tc>
          <w:tcPr>
            <w:tcW w:w="0" w:type="auto"/>
            <w:gridSpan w:val="2"/>
          </w:tcPr>
          <w:p w:rsidR="0047579F" w:rsidRPr="0047579F" w:rsidRDefault="0047579F" w:rsidP="00743FB5">
            <w:pPr>
              <w:jc w:val="right"/>
            </w:pP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 xml:space="preserve">Итого за </w:t>
            </w:r>
            <w:r w:rsidR="006B67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1319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7579F">
              <w:rPr>
                <w:rFonts w:ascii="Times New Roman" w:hAnsi="Times New Roman"/>
                <w:b/>
                <w:sz w:val="28"/>
                <w:szCs w:val="28"/>
              </w:rPr>
              <w:t xml:space="preserve"> очный тур:</w:t>
            </w:r>
          </w:p>
        </w:tc>
        <w:tc>
          <w:tcPr>
            <w:tcW w:w="0" w:type="auto"/>
          </w:tcPr>
          <w:p w:rsidR="0047579F" w:rsidRPr="0047579F" w:rsidRDefault="00856540" w:rsidP="004757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</w:tr>
    </w:tbl>
    <w:p w:rsidR="0047579F" w:rsidRPr="0047579F" w:rsidRDefault="0047579F" w:rsidP="0047579F"/>
    <w:p w:rsidR="0047579F" w:rsidRPr="0047579F" w:rsidRDefault="0047579F" w:rsidP="0047579F">
      <w:pPr>
        <w:spacing w:after="0"/>
        <w:jc w:val="center"/>
        <w:rPr>
          <w:rStyle w:val="21"/>
        </w:rPr>
      </w:pPr>
    </w:p>
    <w:sectPr w:rsidR="0047579F" w:rsidRPr="0047579F" w:rsidSect="006633AD">
      <w:type w:val="continuous"/>
      <w:pgSz w:w="11900" w:h="16840"/>
      <w:pgMar w:top="851" w:right="902" w:bottom="851" w:left="17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5C" w:rsidRDefault="00E6235C" w:rsidP="00500217">
      <w:pPr>
        <w:spacing w:after="0" w:line="240" w:lineRule="auto"/>
      </w:pPr>
      <w:r>
        <w:separator/>
      </w:r>
    </w:p>
  </w:endnote>
  <w:endnote w:type="continuationSeparator" w:id="0">
    <w:p w:rsidR="00E6235C" w:rsidRDefault="00E6235C" w:rsidP="0050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5C" w:rsidRDefault="00E6235C" w:rsidP="00500217">
      <w:pPr>
        <w:spacing w:after="0" w:line="240" w:lineRule="auto"/>
      </w:pPr>
      <w:r>
        <w:separator/>
      </w:r>
    </w:p>
  </w:footnote>
  <w:footnote w:type="continuationSeparator" w:id="0">
    <w:p w:rsidR="00E6235C" w:rsidRDefault="00E6235C" w:rsidP="0050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62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08A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5C6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DC2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18B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8A2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6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87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EE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7E4F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2716"/>
    <w:multiLevelType w:val="multilevel"/>
    <w:tmpl w:val="6270CC8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 w15:restartNumberingAfterBreak="0">
    <w:nsid w:val="0C251BA6"/>
    <w:multiLevelType w:val="multilevel"/>
    <w:tmpl w:val="EB5A5E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2AB5824"/>
    <w:multiLevelType w:val="hybridMultilevel"/>
    <w:tmpl w:val="34CCF9E6"/>
    <w:lvl w:ilvl="0" w:tplc="0B1444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1E05"/>
    <w:multiLevelType w:val="multilevel"/>
    <w:tmpl w:val="DBA4A2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19C263A3"/>
    <w:multiLevelType w:val="multilevel"/>
    <w:tmpl w:val="86FA9500"/>
    <w:lvl w:ilvl="0">
      <w:start w:val="2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cs="Times New Roman" w:hint="default"/>
      </w:rPr>
    </w:lvl>
  </w:abstractNum>
  <w:abstractNum w:abstractNumId="15" w15:restartNumberingAfterBreak="0">
    <w:nsid w:val="272165B6"/>
    <w:multiLevelType w:val="multilevel"/>
    <w:tmpl w:val="014E61A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none"/>
      <w:lvlText w:val="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D72301E"/>
    <w:multiLevelType w:val="multilevel"/>
    <w:tmpl w:val="32764E6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F160CD7"/>
    <w:multiLevelType w:val="hybridMultilevel"/>
    <w:tmpl w:val="06DA4A8E"/>
    <w:lvl w:ilvl="0" w:tplc="824C1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A587B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388734C">
      <w:start w:val="1"/>
      <w:numFmt w:val="bullet"/>
      <w:lvlText w:val=""/>
      <w:lvlJc w:val="left"/>
      <w:pPr>
        <w:tabs>
          <w:tab w:val="num" w:pos="2473"/>
        </w:tabs>
        <w:ind w:left="2473" w:hanging="493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A71B57"/>
    <w:multiLevelType w:val="multilevel"/>
    <w:tmpl w:val="26C83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750FC5"/>
    <w:multiLevelType w:val="hybridMultilevel"/>
    <w:tmpl w:val="428425B0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0" w15:restartNumberingAfterBreak="0">
    <w:nsid w:val="4A3A60CE"/>
    <w:multiLevelType w:val="hybridMultilevel"/>
    <w:tmpl w:val="127A1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90F60"/>
    <w:multiLevelType w:val="multilevel"/>
    <w:tmpl w:val="213E9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3104B22"/>
    <w:multiLevelType w:val="multilevel"/>
    <w:tmpl w:val="2C0400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65442374"/>
    <w:multiLevelType w:val="multilevel"/>
    <w:tmpl w:val="BCCA299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8EE4A33"/>
    <w:multiLevelType w:val="multilevel"/>
    <w:tmpl w:val="97EA83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B3C1B2A"/>
    <w:multiLevelType w:val="multilevel"/>
    <w:tmpl w:val="A29EF76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6D825354"/>
    <w:multiLevelType w:val="multilevel"/>
    <w:tmpl w:val="8904F00E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77"/>
        </w:tabs>
        <w:ind w:left="2977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28"/>
        </w:tabs>
        <w:ind w:left="3828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79"/>
        </w:tabs>
        <w:ind w:left="4679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7" w15:restartNumberingAfterBreak="0">
    <w:nsid w:val="700C48AE"/>
    <w:multiLevelType w:val="hybridMultilevel"/>
    <w:tmpl w:val="0270F370"/>
    <w:lvl w:ilvl="0" w:tplc="98AA4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630032"/>
    <w:multiLevelType w:val="multilevel"/>
    <w:tmpl w:val="71042D1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 w15:restartNumberingAfterBreak="0">
    <w:nsid w:val="7B5B33B0"/>
    <w:multiLevelType w:val="multilevel"/>
    <w:tmpl w:val="363E5DD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29"/>
  </w:num>
  <w:num w:numId="5">
    <w:abstractNumId w:val="21"/>
  </w:num>
  <w:num w:numId="6">
    <w:abstractNumId w:val="15"/>
  </w:num>
  <w:num w:numId="7">
    <w:abstractNumId w:val="14"/>
  </w:num>
  <w:num w:numId="8">
    <w:abstractNumId w:val="22"/>
  </w:num>
  <w:num w:numId="9">
    <w:abstractNumId w:val="20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6"/>
  </w:num>
  <w:num w:numId="23">
    <w:abstractNumId w:val="13"/>
  </w:num>
  <w:num w:numId="24">
    <w:abstractNumId w:val="28"/>
  </w:num>
  <w:num w:numId="25">
    <w:abstractNumId w:val="10"/>
  </w:num>
  <w:num w:numId="26">
    <w:abstractNumId w:val="25"/>
  </w:num>
  <w:num w:numId="27">
    <w:abstractNumId w:val="23"/>
  </w:num>
  <w:num w:numId="28">
    <w:abstractNumId w:val="16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3B"/>
    <w:rsid w:val="00010CB6"/>
    <w:rsid w:val="000472A2"/>
    <w:rsid w:val="00050BCA"/>
    <w:rsid w:val="00072824"/>
    <w:rsid w:val="00086B65"/>
    <w:rsid w:val="000903E7"/>
    <w:rsid w:val="000B4F86"/>
    <w:rsid w:val="000B73E9"/>
    <w:rsid w:val="000B7823"/>
    <w:rsid w:val="000B7D25"/>
    <w:rsid w:val="000C22C6"/>
    <w:rsid w:val="000C4E95"/>
    <w:rsid w:val="000D2B44"/>
    <w:rsid w:val="000F7CD2"/>
    <w:rsid w:val="00102948"/>
    <w:rsid w:val="0011335E"/>
    <w:rsid w:val="00117187"/>
    <w:rsid w:val="00122FAB"/>
    <w:rsid w:val="00123B56"/>
    <w:rsid w:val="00131918"/>
    <w:rsid w:val="0014346A"/>
    <w:rsid w:val="001561CD"/>
    <w:rsid w:val="001570FF"/>
    <w:rsid w:val="001603B3"/>
    <w:rsid w:val="00161CD8"/>
    <w:rsid w:val="00176593"/>
    <w:rsid w:val="00184EEF"/>
    <w:rsid w:val="00192436"/>
    <w:rsid w:val="00197C35"/>
    <w:rsid w:val="001A0999"/>
    <w:rsid w:val="001B15AA"/>
    <w:rsid w:val="001B3F7B"/>
    <w:rsid w:val="001B4BD7"/>
    <w:rsid w:val="001C19B1"/>
    <w:rsid w:val="001C5870"/>
    <w:rsid w:val="001D37BC"/>
    <w:rsid w:val="001D4C50"/>
    <w:rsid w:val="001D62E1"/>
    <w:rsid w:val="001D7E46"/>
    <w:rsid w:val="001E016A"/>
    <w:rsid w:val="001E2F78"/>
    <w:rsid w:val="002011D6"/>
    <w:rsid w:val="00214C4A"/>
    <w:rsid w:val="002575D4"/>
    <w:rsid w:val="00270062"/>
    <w:rsid w:val="00292621"/>
    <w:rsid w:val="002B1DB1"/>
    <w:rsid w:val="002B57AD"/>
    <w:rsid w:val="002C5ABE"/>
    <w:rsid w:val="002D2B31"/>
    <w:rsid w:val="002D7AA7"/>
    <w:rsid w:val="002E3DF0"/>
    <w:rsid w:val="002E3E06"/>
    <w:rsid w:val="002F0CC0"/>
    <w:rsid w:val="0030160B"/>
    <w:rsid w:val="003166D1"/>
    <w:rsid w:val="003269B5"/>
    <w:rsid w:val="00341CB8"/>
    <w:rsid w:val="003652BD"/>
    <w:rsid w:val="00391174"/>
    <w:rsid w:val="003B0017"/>
    <w:rsid w:val="003C1DEF"/>
    <w:rsid w:val="003C7230"/>
    <w:rsid w:val="003E41AF"/>
    <w:rsid w:val="003F0A38"/>
    <w:rsid w:val="003F17F7"/>
    <w:rsid w:val="004022F7"/>
    <w:rsid w:val="004159B0"/>
    <w:rsid w:val="00421CF7"/>
    <w:rsid w:val="00426197"/>
    <w:rsid w:val="00455B40"/>
    <w:rsid w:val="00463AF4"/>
    <w:rsid w:val="0047579F"/>
    <w:rsid w:val="00477F6B"/>
    <w:rsid w:val="00480544"/>
    <w:rsid w:val="00485971"/>
    <w:rsid w:val="004923A1"/>
    <w:rsid w:val="00493141"/>
    <w:rsid w:val="00496B17"/>
    <w:rsid w:val="004A5BBB"/>
    <w:rsid w:val="004A72CF"/>
    <w:rsid w:val="004C3F2E"/>
    <w:rsid w:val="004D182F"/>
    <w:rsid w:val="004D6235"/>
    <w:rsid w:val="004F29CA"/>
    <w:rsid w:val="00500217"/>
    <w:rsid w:val="00500830"/>
    <w:rsid w:val="005158AF"/>
    <w:rsid w:val="00522C42"/>
    <w:rsid w:val="005451A2"/>
    <w:rsid w:val="00546F04"/>
    <w:rsid w:val="005538A7"/>
    <w:rsid w:val="00571D57"/>
    <w:rsid w:val="005912A0"/>
    <w:rsid w:val="00594C4B"/>
    <w:rsid w:val="005C2D1D"/>
    <w:rsid w:val="0061698D"/>
    <w:rsid w:val="00622231"/>
    <w:rsid w:val="00632850"/>
    <w:rsid w:val="00642340"/>
    <w:rsid w:val="0064683F"/>
    <w:rsid w:val="00651267"/>
    <w:rsid w:val="00656DDF"/>
    <w:rsid w:val="00656FC5"/>
    <w:rsid w:val="00662EA9"/>
    <w:rsid w:val="006633AD"/>
    <w:rsid w:val="00675006"/>
    <w:rsid w:val="00686467"/>
    <w:rsid w:val="00690197"/>
    <w:rsid w:val="006932BE"/>
    <w:rsid w:val="00697704"/>
    <w:rsid w:val="006A7C9B"/>
    <w:rsid w:val="006B133D"/>
    <w:rsid w:val="006B6734"/>
    <w:rsid w:val="006C5CF8"/>
    <w:rsid w:val="006C62AC"/>
    <w:rsid w:val="006D0E41"/>
    <w:rsid w:val="006E62FF"/>
    <w:rsid w:val="006E7925"/>
    <w:rsid w:val="006F5475"/>
    <w:rsid w:val="00711C34"/>
    <w:rsid w:val="007146F3"/>
    <w:rsid w:val="0073636C"/>
    <w:rsid w:val="00743FB5"/>
    <w:rsid w:val="00747897"/>
    <w:rsid w:val="0075073B"/>
    <w:rsid w:val="007508E8"/>
    <w:rsid w:val="00757E62"/>
    <w:rsid w:val="007600C5"/>
    <w:rsid w:val="00786AA6"/>
    <w:rsid w:val="007963FC"/>
    <w:rsid w:val="007A45F3"/>
    <w:rsid w:val="007B14F6"/>
    <w:rsid w:val="007C3B7F"/>
    <w:rsid w:val="007D78C0"/>
    <w:rsid w:val="007F611A"/>
    <w:rsid w:val="007F692B"/>
    <w:rsid w:val="008105B3"/>
    <w:rsid w:val="00814BC8"/>
    <w:rsid w:val="00851558"/>
    <w:rsid w:val="0085461B"/>
    <w:rsid w:val="00856540"/>
    <w:rsid w:val="0086457F"/>
    <w:rsid w:val="00865A6A"/>
    <w:rsid w:val="0086603B"/>
    <w:rsid w:val="008672AC"/>
    <w:rsid w:val="0086798B"/>
    <w:rsid w:val="00885E3B"/>
    <w:rsid w:val="008951A5"/>
    <w:rsid w:val="008B01F4"/>
    <w:rsid w:val="008B2407"/>
    <w:rsid w:val="008C2EE4"/>
    <w:rsid w:val="008D1CCB"/>
    <w:rsid w:val="008F20B8"/>
    <w:rsid w:val="008F227B"/>
    <w:rsid w:val="008F4E3C"/>
    <w:rsid w:val="008F5AE4"/>
    <w:rsid w:val="008F7535"/>
    <w:rsid w:val="00914801"/>
    <w:rsid w:val="00920D15"/>
    <w:rsid w:val="00932BE8"/>
    <w:rsid w:val="00942814"/>
    <w:rsid w:val="00951D13"/>
    <w:rsid w:val="00952014"/>
    <w:rsid w:val="00965CA3"/>
    <w:rsid w:val="00981757"/>
    <w:rsid w:val="009A2935"/>
    <w:rsid w:val="009A7A45"/>
    <w:rsid w:val="009F34EC"/>
    <w:rsid w:val="009F5D9F"/>
    <w:rsid w:val="00A41357"/>
    <w:rsid w:val="00A42ABE"/>
    <w:rsid w:val="00A66F09"/>
    <w:rsid w:val="00A76694"/>
    <w:rsid w:val="00A77B88"/>
    <w:rsid w:val="00A8320A"/>
    <w:rsid w:val="00AA6EF5"/>
    <w:rsid w:val="00AF20B0"/>
    <w:rsid w:val="00AF6FF4"/>
    <w:rsid w:val="00B10355"/>
    <w:rsid w:val="00B11CF8"/>
    <w:rsid w:val="00B377B1"/>
    <w:rsid w:val="00B42A3E"/>
    <w:rsid w:val="00B45D02"/>
    <w:rsid w:val="00B51147"/>
    <w:rsid w:val="00B64826"/>
    <w:rsid w:val="00B7284A"/>
    <w:rsid w:val="00B729E3"/>
    <w:rsid w:val="00B85640"/>
    <w:rsid w:val="00B87FDE"/>
    <w:rsid w:val="00B96B11"/>
    <w:rsid w:val="00BB5664"/>
    <w:rsid w:val="00BD4140"/>
    <w:rsid w:val="00BD50EB"/>
    <w:rsid w:val="00BD5E96"/>
    <w:rsid w:val="00BE6E42"/>
    <w:rsid w:val="00C01C59"/>
    <w:rsid w:val="00C04945"/>
    <w:rsid w:val="00C11C39"/>
    <w:rsid w:val="00C1535D"/>
    <w:rsid w:val="00C16087"/>
    <w:rsid w:val="00C4731C"/>
    <w:rsid w:val="00C52B3C"/>
    <w:rsid w:val="00C6397B"/>
    <w:rsid w:val="00C748ED"/>
    <w:rsid w:val="00C81DC2"/>
    <w:rsid w:val="00C8788B"/>
    <w:rsid w:val="00C92840"/>
    <w:rsid w:val="00CA1CCE"/>
    <w:rsid w:val="00CC2335"/>
    <w:rsid w:val="00CF1220"/>
    <w:rsid w:val="00CF45F2"/>
    <w:rsid w:val="00CF6C7D"/>
    <w:rsid w:val="00CF7A82"/>
    <w:rsid w:val="00D23526"/>
    <w:rsid w:val="00D31595"/>
    <w:rsid w:val="00D32871"/>
    <w:rsid w:val="00D4355D"/>
    <w:rsid w:val="00D50168"/>
    <w:rsid w:val="00D53149"/>
    <w:rsid w:val="00D8171E"/>
    <w:rsid w:val="00D8288B"/>
    <w:rsid w:val="00D85609"/>
    <w:rsid w:val="00D91361"/>
    <w:rsid w:val="00D9311D"/>
    <w:rsid w:val="00DA35BC"/>
    <w:rsid w:val="00DA6E08"/>
    <w:rsid w:val="00DE0AF0"/>
    <w:rsid w:val="00E101A6"/>
    <w:rsid w:val="00E1412A"/>
    <w:rsid w:val="00E41AA1"/>
    <w:rsid w:val="00E43F3C"/>
    <w:rsid w:val="00E54CB5"/>
    <w:rsid w:val="00E6235C"/>
    <w:rsid w:val="00E82287"/>
    <w:rsid w:val="00E84C6B"/>
    <w:rsid w:val="00E959C8"/>
    <w:rsid w:val="00E97335"/>
    <w:rsid w:val="00EA05CB"/>
    <w:rsid w:val="00EA1900"/>
    <w:rsid w:val="00EB1FEF"/>
    <w:rsid w:val="00ED7674"/>
    <w:rsid w:val="00EF1AE7"/>
    <w:rsid w:val="00EF3E5D"/>
    <w:rsid w:val="00EF49BF"/>
    <w:rsid w:val="00F04F38"/>
    <w:rsid w:val="00F40BC8"/>
    <w:rsid w:val="00F4108D"/>
    <w:rsid w:val="00F41421"/>
    <w:rsid w:val="00F4172A"/>
    <w:rsid w:val="00F473D0"/>
    <w:rsid w:val="00F72D9C"/>
    <w:rsid w:val="00F73FDF"/>
    <w:rsid w:val="00F77C37"/>
    <w:rsid w:val="00FA2F58"/>
    <w:rsid w:val="00FB3D2E"/>
    <w:rsid w:val="00FC20A9"/>
    <w:rsid w:val="00FF058C"/>
    <w:rsid w:val="00FF391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5FC67-C949-478B-AD40-DD823AED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7579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579F"/>
    <w:rPr>
      <w:rFonts w:ascii="Times New Roman" w:hAnsi="Times New Roman"/>
      <w:b/>
      <w:bCs/>
      <w:sz w:val="28"/>
    </w:rPr>
  </w:style>
  <w:style w:type="character" w:customStyle="1" w:styleId="a3">
    <w:name w:val="Колонтитул_"/>
    <w:link w:val="a4"/>
    <w:uiPriority w:val="99"/>
    <w:locked/>
    <w:rsid w:val="00885E3B"/>
    <w:rPr>
      <w:rFonts w:ascii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885E3B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7pt">
    <w:name w:val="Колонтитул + 7 pt"/>
    <w:aliases w:val="Полужирный,Основной текст (2) + Arial,10 pt"/>
    <w:uiPriority w:val="99"/>
    <w:rsid w:val="00885E3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885E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85E3B"/>
    <w:pPr>
      <w:widowControl w:val="0"/>
      <w:shd w:val="clear" w:color="auto" w:fill="FFFFFF"/>
      <w:spacing w:before="1020" w:after="180" w:line="379" w:lineRule="exact"/>
      <w:jc w:val="center"/>
    </w:pPr>
    <w:rPr>
      <w:rFonts w:ascii="Times New Roman" w:hAnsi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885E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5E3B"/>
    <w:pPr>
      <w:widowControl w:val="0"/>
      <w:shd w:val="clear" w:color="auto" w:fill="FFFFFF"/>
      <w:spacing w:before="420" w:after="420" w:line="240" w:lineRule="atLeast"/>
      <w:ind w:hanging="1880"/>
      <w:jc w:val="center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(2) + Курсив"/>
    <w:uiPriority w:val="99"/>
    <w:rsid w:val="00885E3B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1">
    <w:name w:val="Основной текст (3) + Курсив"/>
    <w:uiPriority w:val="99"/>
    <w:rsid w:val="00885E3B"/>
    <w:rPr>
      <w:rFonts w:ascii="Times New Roman" w:hAnsi="Times New Roman" w:cs="Times New Roman"/>
      <w:b/>
      <w:bCs/>
      <w:i/>
      <w:iCs/>
      <w:color w:val="000000"/>
      <w:w w:val="100"/>
      <w:position w:val="0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885E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85E3B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aliases w:val="Полужирный1"/>
    <w:uiPriority w:val="99"/>
    <w:rsid w:val="00885E3B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99"/>
    <w:qFormat/>
    <w:rsid w:val="00885E3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4D1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97C35"/>
    <w:rPr>
      <w:rFonts w:cs="Times New Roman"/>
    </w:rPr>
  </w:style>
  <w:style w:type="paragraph" w:styleId="a8">
    <w:name w:val="footer"/>
    <w:basedOn w:val="a"/>
    <w:link w:val="a9"/>
    <w:uiPriority w:val="99"/>
    <w:rsid w:val="004D1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97C35"/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E822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8228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0999"/>
    <w:rPr>
      <w:rFonts w:ascii="Segoe UI" w:hAnsi="Segoe UI" w:cs="Segoe UI"/>
      <w:sz w:val="18"/>
      <w:szCs w:val="18"/>
    </w:rPr>
  </w:style>
  <w:style w:type="paragraph" w:styleId="24">
    <w:name w:val="Body Text Indent 2"/>
    <w:basedOn w:val="a"/>
    <w:link w:val="25"/>
    <w:uiPriority w:val="99"/>
    <w:unhideWhenUsed/>
    <w:rsid w:val="004757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47579F"/>
    <w:rPr>
      <w:sz w:val="22"/>
      <w:szCs w:val="22"/>
    </w:rPr>
  </w:style>
  <w:style w:type="paragraph" w:styleId="ae">
    <w:name w:val="Body Text"/>
    <w:basedOn w:val="a"/>
    <w:link w:val="af"/>
    <w:uiPriority w:val="99"/>
    <w:rsid w:val="0047579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7579F"/>
    <w:rPr>
      <w:rFonts w:ascii="Times New Roman" w:hAnsi="Times New Roman"/>
      <w:sz w:val="24"/>
      <w:szCs w:val="24"/>
    </w:rPr>
  </w:style>
  <w:style w:type="paragraph" w:customStyle="1" w:styleId="af0">
    <w:name w:val="Разделы"/>
    <w:basedOn w:val="a"/>
    <w:uiPriority w:val="99"/>
    <w:rsid w:val="0047579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1">
    <w:name w:val="Основной новый"/>
    <w:basedOn w:val="a"/>
    <w:uiPriority w:val="99"/>
    <w:rsid w:val="0047579F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2">
    <w:name w:val="МОН"/>
    <w:basedOn w:val="a"/>
    <w:uiPriority w:val="99"/>
    <w:rsid w:val="004757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3">
    <w:name w:val="page number"/>
    <w:uiPriority w:val="99"/>
    <w:rsid w:val="0047579F"/>
    <w:rPr>
      <w:rFonts w:cs="Times New Roman"/>
    </w:rPr>
  </w:style>
  <w:style w:type="paragraph" w:customStyle="1" w:styleId="p29">
    <w:name w:val="p29"/>
    <w:basedOn w:val="a"/>
    <w:uiPriority w:val="99"/>
    <w:rsid w:val="00475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475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475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47579F"/>
    <w:rPr>
      <w:rFonts w:cs="Times New Roman"/>
    </w:rPr>
  </w:style>
  <w:style w:type="character" w:customStyle="1" w:styleId="s13">
    <w:name w:val="s13"/>
    <w:uiPriority w:val="99"/>
    <w:rsid w:val="0047579F"/>
    <w:rPr>
      <w:rFonts w:cs="Times New Roman"/>
    </w:rPr>
  </w:style>
  <w:style w:type="paragraph" w:customStyle="1" w:styleId="p32">
    <w:name w:val="p32"/>
    <w:basedOn w:val="a"/>
    <w:uiPriority w:val="99"/>
    <w:rsid w:val="00475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475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579F"/>
    <w:rPr>
      <w:rFonts w:cs="Times New Roman"/>
    </w:rPr>
  </w:style>
  <w:style w:type="character" w:customStyle="1" w:styleId="s11">
    <w:name w:val="s11"/>
    <w:uiPriority w:val="99"/>
    <w:rsid w:val="0047579F"/>
    <w:rPr>
      <w:rFonts w:cs="Times New Roman"/>
    </w:rPr>
  </w:style>
  <w:style w:type="character" w:styleId="af4">
    <w:name w:val="Strong"/>
    <w:uiPriority w:val="99"/>
    <w:qFormat/>
    <w:locked/>
    <w:rsid w:val="0047579F"/>
    <w:rPr>
      <w:rFonts w:cs="Times New Roman"/>
      <w:b/>
    </w:rPr>
  </w:style>
  <w:style w:type="paragraph" w:customStyle="1" w:styleId="a20">
    <w:name w:val="a2"/>
    <w:basedOn w:val="a"/>
    <w:uiPriority w:val="99"/>
    <w:rsid w:val="00475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1"/>
    <w:qFormat/>
    <w:rsid w:val="009A7A45"/>
    <w:rPr>
      <w:sz w:val="22"/>
      <w:szCs w:val="22"/>
    </w:rPr>
  </w:style>
  <w:style w:type="character" w:styleId="af6">
    <w:name w:val="annotation reference"/>
    <w:basedOn w:val="a0"/>
    <w:uiPriority w:val="99"/>
    <w:semiHidden/>
    <w:unhideWhenUsed/>
    <w:rsid w:val="00B6482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6482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6482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648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64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FE6F-C2D0-434D-A031-AC26DE07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34829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dc:description/>
  <cp:lastModifiedBy>Л.И. Заика</cp:lastModifiedBy>
  <cp:revision>13</cp:revision>
  <cp:lastPrinted>2016-02-01T11:13:00Z</cp:lastPrinted>
  <dcterms:created xsi:type="dcterms:W3CDTF">2016-02-01T10:41:00Z</dcterms:created>
  <dcterms:modified xsi:type="dcterms:W3CDTF">2016-02-16T07:39:00Z</dcterms:modified>
</cp:coreProperties>
</file>